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2F" w:rsidRDefault="00E6332F" w:rsidP="00E6332F">
      <w:pPr>
        <w:widowControl w:val="0"/>
        <w:spacing w:after="0" w:line="240" w:lineRule="auto"/>
        <w:ind w:left="-567"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6332F" w:rsidRPr="002E1A97" w:rsidRDefault="00E6332F" w:rsidP="00E6332F">
      <w:pPr>
        <w:widowControl w:val="0"/>
        <w:spacing w:after="0" w:line="240" w:lineRule="auto"/>
        <w:ind w:left="-567"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C57E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1A97">
        <w:rPr>
          <w:rFonts w:ascii="Times New Roman" w:hAnsi="Times New Roman"/>
          <w:color w:val="000000"/>
          <w:sz w:val="24"/>
          <w:szCs w:val="24"/>
        </w:rPr>
        <w:t xml:space="preserve">ПРИДНЕСТРОВСКИЙ РЕСПУБЛИКАНСКИЙ БАНК </w:t>
      </w:r>
    </w:p>
    <w:p w:rsidR="00E6332F" w:rsidRPr="002E1A97" w:rsidRDefault="00E6332F" w:rsidP="00E6332F">
      <w:pPr>
        <w:widowControl w:val="0"/>
        <w:spacing w:after="0" w:line="240" w:lineRule="auto"/>
        <w:ind w:left="-567" w:firstLine="567"/>
        <w:rPr>
          <w:rFonts w:ascii="Times New Roman" w:hAnsi="Times New Roman"/>
          <w:color w:val="000000"/>
          <w:sz w:val="20"/>
          <w:szCs w:val="20"/>
        </w:rPr>
      </w:pPr>
    </w:p>
    <w:p w:rsidR="00E6332F" w:rsidRPr="002E1A97" w:rsidRDefault="00E6332F" w:rsidP="00E6332F">
      <w:pPr>
        <w:widowControl w:val="0"/>
        <w:spacing w:after="0" w:line="240" w:lineRule="auto"/>
        <w:ind w:left="-567"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2E1A97">
        <w:rPr>
          <w:rFonts w:ascii="Times New Roman" w:hAnsi="Times New Roman"/>
          <w:color w:val="000000"/>
          <w:sz w:val="24"/>
          <w:szCs w:val="24"/>
        </w:rPr>
        <w:t xml:space="preserve">МИНИСТЕРСТВО </w:t>
      </w:r>
      <w:r>
        <w:rPr>
          <w:rFonts w:ascii="Times New Roman" w:hAnsi="Times New Roman"/>
          <w:color w:val="000000"/>
          <w:sz w:val="24"/>
          <w:szCs w:val="24"/>
        </w:rPr>
        <w:t>ВНУТРЕННИХ ДЕЛ П</w:t>
      </w:r>
      <w:r w:rsidRPr="002E1A97">
        <w:rPr>
          <w:rFonts w:ascii="Times New Roman" w:hAnsi="Times New Roman"/>
          <w:color w:val="000000"/>
          <w:sz w:val="24"/>
          <w:szCs w:val="24"/>
        </w:rPr>
        <w:t>РИДНЕСТРОВСКОЙ МОЛДАВСКОЙ РЕСПУБЛИКИ</w:t>
      </w:r>
    </w:p>
    <w:p w:rsidR="00E6332F" w:rsidRPr="002E1A97" w:rsidRDefault="00E6332F" w:rsidP="00E6332F">
      <w:pPr>
        <w:pStyle w:val="ConsPlusTitle"/>
        <w:widowControl/>
        <w:ind w:left="-567" w:firstLine="567"/>
        <w:jc w:val="center"/>
        <w:rPr>
          <w:b w:val="0"/>
          <w:color w:val="000000"/>
          <w:sz w:val="20"/>
          <w:szCs w:val="20"/>
        </w:rPr>
      </w:pPr>
    </w:p>
    <w:p w:rsidR="00E6332F" w:rsidRPr="002E1A97" w:rsidRDefault="00E6332F" w:rsidP="00E6332F">
      <w:pPr>
        <w:pStyle w:val="ConsPlusTitle"/>
        <w:widowControl/>
        <w:ind w:left="-567" w:firstLine="567"/>
        <w:jc w:val="center"/>
        <w:rPr>
          <w:b w:val="0"/>
          <w:color w:val="000000"/>
          <w:sz w:val="24"/>
          <w:szCs w:val="24"/>
        </w:rPr>
      </w:pPr>
      <w:r w:rsidRPr="002E1A97">
        <w:rPr>
          <w:b w:val="0"/>
          <w:color w:val="000000"/>
          <w:sz w:val="24"/>
          <w:szCs w:val="24"/>
        </w:rPr>
        <w:t>ПРИКАЗ</w:t>
      </w:r>
    </w:p>
    <w:p w:rsidR="00E6332F" w:rsidRPr="002E1A97" w:rsidRDefault="00E6332F" w:rsidP="00E6332F">
      <w:pPr>
        <w:pStyle w:val="ConsPlusTitle"/>
        <w:widowControl/>
        <w:ind w:left="-567" w:firstLine="567"/>
        <w:jc w:val="center"/>
        <w:rPr>
          <w:b w:val="0"/>
          <w:color w:val="000000"/>
          <w:sz w:val="20"/>
          <w:szCs w:val="20"/>
        </w:rPr>
      </w:pPr>
    </w:p>
    <w:p w:rsidR="00E6332F" w:rsidRPr="002E1A97" w:rsidRDefault="00E6332F" w:rsidP="00E6332F">
      <w:pPr>
        <w:pStyle w:val="ConsPlusTitle"/>
        <w:widowControl/>
        <w:ind w:left="-567" w:firstLine="567"/>
        <w:jc w:val="center"/>
        <w:rPr>
          <w:b w:val="0"/>
          <w:color w:val="000000"/>
          <w:sz w:val="20"/>
          <w:szCs w:val="20"/>
        </w:rPr>
      </w:pPr>
    </w:p>
    <w:p w:rsidR="00E6332F" w:rsidRPr="002E1A97" w:rsidRDefault="00050275" w:rsidP="00E6332F">
      <w:pPr>
        <w:widowControl w:val="0"/>
        <w:spacing w:after="0" w:line="240" w:lineRule="auto"/>
        <w:ind w:left="-567"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27.07.2018 года</w:t>
      </w:r>
    </w:p>
    <w:p w:rsidR="00E6332F" w:rsidRPr="002E1A97" w:rsidRDefault="00050275" w:rsidP="00E6332F">
      <w:pPr>
        <w:pStyle w:val="ConsPlusTitle"/>
        <w:widowControl/>
        <w:ind w:left="-567" w:firstLine="567"/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N 01-06/76/352</w:t>
      </w:r>
    </w:p>
    <w:p w:rsidR="00E6332F" w:rsidRPr="002E1A97" w:rsidRDefault="00E6332F" w:rsidP="00E6332F">
      <w:pPr>
        <w:pStyle w:val="ConsPlusTitle"/>
        <w:widowControl/>
        <w:ind w:left="-567" w:firstLine="567"/>
        <w:jc w:val="center"/>
        <w:rPr>
          <w:b w:val="0"/>
          <w:color w:val="000000"/>
          <w:sz w:val="24"/>
          <w:szCs w:val="24"/>
        </w:rPr>
      </w:pPr>
    </w:p>
    <w:p w:rsidR="00E6332F" w:rsidRPr="002E1A97" w:rsidRDefault="00E6332F" w:rsidP="00E6332F">
      <w:pPr>
        <w:pStyle w:val="ConsPlusTitle"/>
        <w:widowControl/>
        <w:ind w:left="-567" w:firstLine="567"/>
        <w:jc w:val="center"/>
        <w:rPr>
          <w:b w:val="0"/>
          <w:color w:val="000000"/>
          <w:sz w:val="20"/>
          <w:szCs w:val="20"/>
        </w:rPr>
      </w:pPr>
    </w:p>
    <w:p w:rsidR="00E6332F" w:rsidRPr="002E1A97" w:rsidRDefault="00E6332F" w:rsidP="00E6332F">
      <w:pPr>
        <w:pStyle w:val="ConsPlusTitle"/>
        <w:widowControl/>
        <w:ind w:left="-567" w:firstLine="567"/>
        <w:jc w:val="center"/>
        <w:rPr>
          <w:b w:val="0"/>
          <w:color w:val="000000"/>
          <w:sz w:val="20"/>
          <w:szCs w:val="20"/>
        </w:rPr>
      </w:pPr>
    </w:p>
    <w:p w:rsidR="00E6332F" w:rsidRPr="00E6332F" w:rsidRDefault="00E6332F" w:rsidP="00E6332F">
      <w:pPr>
        <w:pStyle w:val="ConsPlusTitle"/>
        <w:widowControl/>
        <w:ind w:left="-567" w:firstLine="567"/>
        <w:jc w:val="center"/>
        <w:rPr>
          <w:b w:val="0"/>
          <w:sz w:val="24"/>
          <w:szCs w:val="24"/>
        </w:rPr>
      </w:pPr>
      <w:r w:rsidRPr="00E6332F">
        <w:rPr>
          <w:b w:val="0"/>
          <w:color w:val="000000"/>
          <w:sz w:val="24"/>
          <w:szCs w:val="24"/>
        </w:rPr>
        <w:t xml:space="preserve">О внесении изменения в </w:t>
      </w:r>
      <w:r w:rsidR="00822770">
        <w:rPr>
          <w:b w:val="0"/>
          <w:color w:val="000000"/>
          <w:sz w:val="24"/>
          <w:szCs w:val="24"/>
        </w:rPr>
        <w:t xml:space="preserve">совместный </w:t>
      </w:r>
      <w:r w:rsidRPr="00E6332F">
        <w:rPr>
          <w:b w:val="0"/>
          <w:color w:val="000000"/>
          <w:sz w:val="24"/>
          <w:szCs w:val="24"/>
        </w:rPr>
        <w:t>Приказ Приднестровского республиканского банка и Министерства внутренних дел Приднестровской Молдавской Республики от 25 декабря 2009 года № 01-06/147/502 «Об утверждении Положения «Об организации деятельности подразделений инкассации кредитных организаций в Приднестровской Молдавской Республике» (регистрационный № 5169 от 9 марта 2010 года) (САЗ 10-10)</w:t>
      </w:r>
    </w:p>
    <w:p w:rsidR="00E6332F" w:rsidRPr="00E6332F" w:rsidRDefault="00E6332F" w:rsidP="00E6332F">
      <w:pPr>
        <w:pStyle w:val="ConsPlusTitle"/>
        <w:widowControl/>
        <w:ind w:left="-567" w:firstLine="567"/>
        <w:jc w:val="both"/>
        <w:rPr>
          <w:b w:val="0"/>
          <w:color w:val="000000"/>
          <w:sz w:val="16"/>
          <w:szCs w:val="16"/>
        </w:rPr>
      </w:pPr>
    </w:p>
    <w:p w:rsidR="00E6332F" w:rsidRDefault="00E6332F" w:rsidP="00E6332F">
      <w:pPr>
        <w:pStyle w:val="a3"/>
        <w:ind w:left="-567" w:firstLine="709"/>
        <w:jc w:val="both"/>
      </w:pPr>
      <w:proofErr w:type="gramStart"/>
      <w:r w:rsidRPr="00E6332F">
        <w:t xml:space="preserve">В соответствии с Законом Приднестровской Молдавской Республики от 7 мая 2007 года № 212-З-IV «О центральном банке Приднестровской Молдавской Республики» (САЗ 07-20) (в </w:t>
      </w:r>
      <w:r w:rsidR="005F2333">
        <w:t xml:space="preserve">действующей </w:t>
      </w:r>
      <w:r w:rsidRPr="00E6332F">
        <w:t xml:space="preserve">редакции), Законом Приднестровской Молдавской Республики от 1 декабря 1993 года «О банках и банковской деятельности в Приднестровской Молдавской Республике» (СЗМР 93-2) (в </w:t>
      </w:r>
      <w:r w:rsidR="005F2333">
        <w:t>действующей</w:t>
      </w:r>
      <w:r w:rsidRPr="00E6332F">
        <w:t xml:space="preserve"> редакции), Указом Президента Приднестровской Молдавской Республики от 25 февраля 2016 года № 90 «Об утверждении</w:t>
      </w:r>
      <w:proofErr w:type="gramEnd"/>
      <w:r w:rsidRPr="00E6332F">
        <w:t xml:space="preserve"> </w:t>
      </w:r>
      <w:proofErr w:type="gramStart"/>
      <w:r w:rsidRPr="00E6332F">
        <w:t>Положения, системы, структуры Министерства внутренних дел Приднестровской Молдавской Республики и штатной численности Министерства внутренних дел Приднестровской</w:t>
      </w:r>
      <w:r>
        <w:t xml:space="preserve"> Молдавской Республики» (САЗ 16-8) с изменениями и дополнениями, внесенными указами Президента Приднестровской Молдавской Республики от 12 мая 2016 года № 184 (САЗ 16-19), от 6 декабря 2016 года № 508 (САЗ 16-49), от 30 декабря 2016 года № 66 (САЗ 17-1), от 15 марта 2017 года № 174</w:t>
      </w:r>
      <w:proofErr w:type="gramEnd"/>
      <w:r>
        <w:t xml:space="preserve"> (САЗ 17-</w:t>
      </w:r>
      <w:r w:rsidRPr="00E6332F">
        <w:t>12), от 19 июня 2017 года № 378 (САЗ 17-26), от 4 но</w:t>
      </w:r>
      <w:r>
        <w:t xml:space="preserve">ября 2017 года № 622 (САЗ 17-45), от 18 декабря 2017 года № 684 (САЗ 17-52), от 24 января 2018 года № 19 (САЗ 18-4); </w:t>
      </w:r>
      <w:r w:rsidRPr="00E6332F">
        <w:t>от 12 марта 2018 года № 86 (САЗ 18-11)</w:t>
      </w:r>
      <w:r>
        <w:t>; от 5 апреля 2018 года № 133 (САЗ 18-__); от 14 мая 2018 года  № 172 (САЗ 18-__); от 25 мая 2018 года № 195 (САЗ 18-__)</w:t>
      </w:r>
      <w:r w:rsidRPr="00E6332F">
        <w:t>, приказываем:</w:t>
      </w:r>
    </w:p>
    <w:p w:rsidR="00E6332F" w:rsidRPr="00E6332F" w:rsidRDefault="00E6332F" w:rsidP="00E6332F">
      <w:pPr>
        <w:pStyle w:val="a3"/>
        <w:spacing w:before="0" w:beforeAutospacing="0" w:after="0" w:afterAutospacing="0"/>
        <w:ind w:left="-567" w:firstLine="709"/>
        <w:jc w:val="both"/>
      </w:pPr>
      <w:r w:rsidRPr="00E6332F">
        <w:rPr>
          <w:rStyle w:val="a4"/>
          <w:b w:val="0"/>
        </w:rPr>
        <w:t>1.</w:t>
      </w:r>
      <w:r>
        <w:t xml:space="preserve"> </w:t>
      </w:r>
      <w:proofErr w:type="gramStart"/>
      <w:r>
        <w:t>Внести в совместный Приказ Приднестровского республиканского банка и Министерства внутренних дел Приднестровской Молдавской Республики от 25 декабря 2009 года № 01-06/147/502 «Об утверждении Положения «Об организации деятельности подразделений инкассации кредитных организаций в Приднестровской Молдавской Республике» (регистрационный № 5169 от 9 марта 2010 года) (САЗ 10-10), с изменениями, внесенными совместными Приказами Приднестровского республиканского банка и Министерства внутренних дел Приднестровской Молдавской Республики</w:t>
      </w:r>
      <w:proofErr w:type="gramEnd"/>
      <w:r>
        <w:t xml:space="preserve"> от 4 августа 2010 года № 01-05/80/322 (регистрационный № 5357 от 20 августа 2010 года) (САЗ 10-33); от 27 сентября 2011 года № 01-05/90/369 (регистрационный № 5777 от 24 октября 2011 года) (САЗ 11-43); 12 сентября 2012 года № 01-05/131/457 (регистрационный № 6147 от 2 октября 2012 года) (САЗ 12-41); от 5 </w:t>
      </w:r>
      <w:r w:rsidRPr="00E6332F">
        <w:t>декабря 2014 года № 01-06/121/528 (регистрационный №6997 от 9 января 2015 года) (САЗ 15-2), следующее изменение.</w:t>
      </w:r>
    </w:p>
    <w:p w:rsidR="00E6332F" w:rsidRPr="00E6332F" w:rsidRDefault="00E6332F" w:rsidP="00E6332F">
      <w:pPr>
        <w:pStyle w:val="a3"/>
        <w:spacing w:before="0" w:beforeAutospacing="0" w:after="0" w:afterAutospacing="0"/>
        <w:ind w:left="-567" w:firstLine="709"/>
        <w:rPr>
          <w:color w:val="000000"/>
        </w:rPr>
      </w:pPr>
      <w:r w:rsidRPr="00E6332F">
        <w:t> </w:t>
      </w:r>
      <w:r w:rsidRPr="00E6332F">
        <w:rPr>
          <w:color w:val="000000"/>
        </w:rPr>
        <w:t xml:space="preserve">Пункт 61 Приложения к </w:t>
      </w:r>
      <w:r w:rsidR="004C1401">
        <w:rPr>
          <w:color w:val="000000"/>
        </w:rPr>
        <w:t xml:space="preserve">совместному </w:t>
      </w:r>
      <w:r w:rsidRPr="00E6332F">
        <w:rPr>
          <w:color w:val="000000"/>
        </w:rPr>
        <w:t>Приказу изложить в следующей редакции:</w:t>
      </w:r>
    </w:p>
    <w:p w:rsidR="00E6332F" w:rsidRDefault="00E6332F" w:rsidP="00E6332F">
      <w:pPr>
        <w:pStyle w:val="a3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E6332F">
        <w:rPr>
          <w:color w:val="000000"/>
        </w:rPr>
        <w:t xml:space="preserve">"61. Основной цвет </w:t>
      </w:r>
      <w:proofErr w:type="spellStart"/>
      <w:r w:rsidRPr="00E6332F">
        <w:rPr>
          <w:color w:val="000000"/>
        </w:rPr>
        <w:t>цветографической</w:t>
      </w:r>
      <w:proofErr w:type="spellEnd"/>
      <w:r w:rsidRPr="00E6332F">
        <w:rPr>
          <w:color w:val="000000"/>
        </w:rPr>
        <w:t xml:space="preserve"> схемы - цвет покрытия, занимающего наибольшую площадь наружной поверхности транспортного средства. Рекомендованным основным цветом </w:t>
      </w:r>
      <w:proofErr w:type="spellStart"/>
      <w:r w:rsidRPr="00E6332F">
        <w:rPr>
          <w:color w:val="000000"/>
        </w:rPr>
        <w:t>спецавтомобилей</w:t>
      </w:r>
      <w:proofErr w:type="spellEnd"/>
      <w:r w:rsidRPr="00E6332F">
        <w:rPr>
          <w:color w:val="000000"/>
        </w:rPr>
        <w:t xml:space="preserve"> инкассации в Приднестровской Молдавской Республике являются: цвет светло-желтый (Примула 210), солнечно-желтый (LH1Q) или эквивалент цвету </w:t>
      </w:r>
      <w:r w:rsidRPr="00E6332F">
        <w:rPr>
          <w:color w:val="000000"/>
        </w:rPr>
        <w:lastRenderedPageBreak/>
        <w:t>солнечно-желтый (SUBARU Z6K, BMW 267, BMW337(G), MINI 337, MITSUBISHI AC10659 (R), LF 1J). Цвет указан в системе «</w:t>
      </w:r>
      <w:proofErr w:type="spellStart"/>
      <w:r w:rsidRPr="00E6332F">
        <w:rPr>
          <w:color w:val="000000"/>
        </w:rPr>
        <w:t>Mobihel</w:t>
      </w:r>
      <w:proofErr w:type="spellEnd"/>
      <w:r w:rsidRPr="00E6332F">
        <w:rPr>
          <w:color w:val="000000"/>
        </w:rPr>
        <w:t xml:space="preserve">» или «DUPONT». Для определения соответствия цвета уполномоченное подразделение ПРБ использует эталонные образцы цвета. </w:t>
      </w:r>
    </w:p>
    <w:p w:rsidR="00E6332F" w:rsidRDefault="00E6332F" w:rsidP="00E6332F">
      <w:pPr>
        <w:pStyle w:val="a3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E6332F">
        <w:rPr>
          <w:color w:val="000000"/>
        </w:rPr>
        <w:t xml:space="preserve">Допускается использование </w:t>
      </w:r>
      <w:proofErr w:type="spellStart"/>
      <w:r w:rsidRPr="00E6332F">
        <w:rPr>
          <w:color w:val="000000"/>
        </w:rPr>
        <w:t>спеца</w:t>
      </w:r>
      <w:r w:rsidR="00736486">
        <w:rPr>
          <w:color w:val="000000"/>
        </w:rPr>
        <w:t>в</w:t>
      </w:r>
      <w:r w:rsidRPr="00E6332F">
        <w:rPr>
          <w:color w:val="000000"/>
        </w:rPr>
        <w:t>томобилей</w:t>
      </w:r>
      <w:proofErr w:type="spellEnd"/>
      <w:r w:rsidRPr="00E6332F">
        <w:rPr>
          <w:color w:val="000000"/>
        </w:rPr>
        <w:t xml:space="preserve"> инкассации иного основного цвета</w:t>
      </w:r>
      <w:r>
        <w:rPr>
          <w:color w:val="000000"/>
        </w:rPr>
        <w:t>,</w:t>
      </w:r>
      <w:r w:rsidRPr="00E6332F">
        <w:rPr>
          <w:color w:val="000000"/>
        </w:rPr>
        <w:t xml:space="preserve"> обеспечивающего контраст по отношению к декоративным полосам, выделение и идентификацию </w:t>
      </w:r>
      <w:proofErr w:type="spellStart"/>
      <w:r w:rsidRPr="00E6332F">
        <w:rPr>
          <w:color w:val="000000"/>
        </w:rPr>
        <w:t>спецавтомобилей</w:t>
      </w:r>
      <w:proofErr w:type="spellEnd"/>
      <w:r w:rsidRPr="00E6332F">
        <w:rPr>
          <w:color w:val="000000"/>
        </w:rPr>
        <w:t xml:space="preserve"> инкассации в транспортном потоке</w:t>
      </w:r>
      <w:proofErr w:type="gramStart"/>
      <w:r w:rsidRPr="00E6332F">
        <w:rPr>
          <w:color w:val="000000"/>
        </w:rPr>
        <w:t>.</w:t>
      </w:r>
      <w:r>
        <w:rPr>
          <w:color w:val="000000"/>
        </w:rPr>
        <w:t>".</w:t>
      </w:r>
      <w:proofErr w:type="gramEnd"/>
    </w:p>
    <w:p w:rsidR="00E6332F" w:rsidRPr="00E6332F" w:rsidRDefault="00E6332F" w:rsidP="00E6332F">
      <w:pPr>
        <w:pStyle w:val="ConsPlusTitle"/>
        <w:widowControl/>
        <w:ind w:left="-567" w:firstLine="709"/>
        <w:jc w:val="both"/>
        <w:rPr>
          <w:b w:val="0"/>
          <w:color w:val="000000"/>
          <w:sz w:val="24"/>
          <w:szCs w:val="24"/>
        </w:rPr>
      </w:pPr>
      <w:r w:rsidRPr="00E6332F">
        <w:rPr>
          <w:b w:val="0"/>
          <w:color w:val="000000"/>
          <w:sz w:val="24"/>
          <w:szCs w:val="24"/>
        </w:rPr>
        <w:t xml:space="preserve">2. Направить настоящий </w:t>
      </w:r>
      <w:r w:rsidR="00476180">
        <w:rPr>
          <w:b w:val="0"/>
          <w:color w:val="000000"/>
          <w:sz w:val="24"/>
          <w:szCs w:val="24"/>
        </w:rPr>
        <w:t xml:space="preserve">совместный </w:t>
      </w:r>
      <w:r w:rsidRPr="00E6332F">
        <w:rPr>
          <w:b w:val="0"/>
          <w:color w:val="000000"/>
          <w:sz w:val="24"/>
          <w:szCs w:val="24"/>
        </w:rPr>
        <w:t>Приказ на государственную регистрацию в Министерство юстиции Приднестровской Молдавской Республики.</w:t>
      </w:r>
    </w:p>
    <w:p w:rsidR="00E6332F" w:rsidRPr="002E1A97" w:rsidRDefault="00020508" w:rsidP="005411EE">
      <w:pPr>
        <w:pStyle w:val="ConsPlusTitle"/>
        <w:widowControl/>
        <w:ind w:left="-567"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3</w:t>
      </w:r>
      <w:r w:rsidR="00E6332F" w:rsidRPr="00E6332F">
        <w:rPr>
          <w:b w:val="0"/>
          <w:color w:val="000000"/>
          <w:sz w:val="24"/>
          <w:szCs w:val="24"/>
        </w:rPr>
        <w:t xml:space="preserve">. Настоящий </w:t>
      </w:r>
      <w:r w:rsidR="004C1401">
        <w:rPr>
          <w:b w:val="0"/>
          <w:color w:val="000000"/>
          <w:sz w:val="24"/>
          <w:szCs w:val="24"/>
        </w:rPr>
        <w:t xml:space="preserve">совместный </w:t>
      </w:r>
      <w:r w:rsidR="00E6332F" w:rsidRPr="00E6332F">
        <w:rPr>
          <w:b w:val="0"/>
          <w:color w:val="000000"/>
          <w:sz w:val="24"/>
          <w:szCs w:val="24"/>
        </w:rPr>
        <w:t>Приказ вступает в силу по истечении 7 рабочих дней со дня официального опубликования.</w:t>
      </w:r>
    </w:p>
    <w:p w:rsidR="00E6332F" w:rsidRPr="002E1A97" w:rsidRDefault="00E6332F" w:rsidP="00E6332F">
      <w:pPr>
        <w:pStyle w:val="ConsPlusTitle"/>
        <w:widowControl/>
        <w:ind w:left="-426" w:firstLine="426"/>
        <w:jc w:val="both"/>
        <w:rPr>
          <w:b w:val="0"/>
          <w:color w:val="000000"/>
          <w:sz w:val="24"/>
          <w:szCs w:val="24"/>
        </w:rPr>
      </w:pPr>
    </w:p>
    <w:p w:rsidR="00E6332F" w:rsidRPr="002E1A97" w:rsidRDefault="00E6332F" w:rsidP="00E6332F">
      <w:pPr>
        <w:pStyle w:val="ConsPlusTitle"/>
        <w:widowControl/>
        <w:ind w:left="-426" w:firstLine="426"/>
        <w:jc w:val="both"/>
        <w:rPr>
          <w:b w:val="0"/>
          <w:color w:val="000000"/>
          <w:sz w:val="24"/>
          <w:szCs w:val="24"/>
        </w:rPr>
      </w:pPr>
    </w:p>
    <w:p w:rsidR="00E6332F" w:rsidRPr="002E1A97" w:rsidRDefault="00E6332F" w:rsidP="00E6332F">
      <w:pPr>
        <w:pStyle w:val="ConsPlusTitle"/>
        <w:widowControl/>
        <w:ind w:left="-567"/>
        <w:jc w:val="both"/>
        <w:rPr>
          <w:b w:val="0"/>
          <w:color w:val="000000"/>
          <w:sz w:val="24"/>
          <w:szCs w:val="24"/>
        </w:rPr>
      </w:pPr>
      <w:r w:rsidRPr="002E1A97">
        <w:rPr>
          <w:b w:val="0"/>
          <w:color w:val="000000"/>
          <w:sz w:val="24"/>
          <w:szCs w:val="24"/>
        </w:rPr>
        <w:t>Председатель</w:t>
      </w:r>
    </w:p>
    <w:p w:rsidR="00E6332F" w:rsidRPr="002E1A97" w:rsidRDefault="00E6332F" w:rsidP="00E6332F">
      <w:pPr>
        <w:pStyle w:val="ConsPlusTitle"/>
        <w:tabs>
          <w:tab w:val="left" w:pos="7797"/>
        </w:tabs>
        <w:ind w:left="-567"/>
        <w:rPr>
          <w:b w:val="0"/>
          <w:sz w:val="24"/>
          <w:szCs w:val="24"/>
        </w:rPr>
      </w:pPr>
      <w:r w:rsidRPr="002E1A97">
        <w:rPr>
          <w:b w:val="0"/>
          <w:sz w:val="24"/>
          <w:szCs w:val="24"/>
        </w:rPr>
        <w:t xml:space="preserve">Приднестровского республиканского банка                                                                   В.С. </w:t>
      </w:r>
      <w:proofErr w:type="spellStart"/>
      <w:r w:rsidRPr="002E1A97">
        <w:rPr>
          <w:b w:val="0"/>
          <w:sz w:val="24"/>
          <w:szCs w:val="24"/>
        </w:rPr>
        <w:t>Тидва</w:t>
      </w:r>
      <w:proofErr w:type="spellEnd"/>
    </w:p>
    <w:p w:rsidR="00E6332F" w:rsidRPr="00E6332F" w:rsidRDefault="00E6332F" w:rsidP="00E6332F">
      <w:pPr>
        <w:pStyle w:val="ConsPlusTitle"/>
        <w:ind w:left="-567"/>
        <w:rPr>
          <w:b w:val="0"/>
          <w:sz w:val="24"/>
          <w:szCs w:val="24"/>
        </w:rPr>
      </w:pPr>
    </w:p>
    <w:p w:rsidR="00E6332F" w:rsidRPr="00E6332F" w:rsidRDefault="00E6332F" w:rsidP="00E6332F">
      <w:pPr>
        <w:pStyle w:val="ConsPlusTitle"/>
        <w:ind w:left="-567"/>
        <w:rPr>
          <w:b w:val="0"/>
          <w:sz w:val="24"/>
          <w:szCs w:val="24"/>
        </w:rPr>
      </w:pPr>
    </w:p>
    <w:p w:rsidR="00E6332F" w:rsidRPr="00E6332F" w:rsidRDefault="00E6332F" w:rsidP="00E6332F">
      <w:pPr>
        <w:pStyle w:val="ConsPlusTitle"/>
        <w:tabs>
          <w:tab w:val="left" w:pos="3510"/>
        </w:tabs>
        <w:ind w:left="-567"/>
        <w:rPr>
          <w:b w:val="0"/>
          <w:sz w:val="24"/>
          <w:szCs w:val="24"/>
        </w:rPr>
      </w:pPr>
      <w:r w:rsidRPr="00E6332F">
        <w:rPr>
          <w:b w:val="0"/>
          <w:sz w:val="24"/>
          <w:szCs w:val="24"/>
        </w:rPr>
        <w:t>Министр внутренних дел</w:t>
      </w:r>
      <w:r w:rsidRPr="00E6332F">
        <w:rPr>
          <w:b w:val="0"/>
          <w:sz w:val="24"/>
          <w:szCs w:val="24"/>
        </w:rPr>
        <w:tab/>
      </w:r>
    </w:p>
    <w:p w:rsidR="00371BE5" w:rsidRDefault="00E6332F" w:rsidP="0043406B">
      <w:pPr>
        <w:pStyle w:val="ConsPlusTitle"/>
        <w:tabs>
          <w:tab w:val="left" w:pos="7655"/>
          <w:tab w:val="left" w:pos="7938"/>
        </w:tabs>
        <w:ind w:left="-567"/>
        <w:rPr>
          <w:b w:val="0"/>
          <w:sz w:val="24"/>
          <w:szCs w:val="24"/>
        </w:rPr>
      </w:pPr>
      <w:r w:rsidRPr="00E6332F">
        <w:rPr>
          <w:b w:val="0"/>
          <w:sz w:val="24"/>
          <w:szCs w:val="24"/>
        </w:rPr>
        <w:t xml:space="preserve">Приднестровской Молдавской Республики                                                                </w:t>
      </w:r>
      <w:r>
        <w:rPr>
          <w:b w:val="0"/>
          <w:sz w:val="24"/>
          <w:szCs w:val="24"/>
        </w:rPr>
        <w:t xml:space="preserve"> </w:t>
      </w:r>
      <w:r w:rsidRPr="00E6332F">
        <w:rPr>
          <w:b w:val="0"/>
          <w:sz w:val="24"/>
          <w:szCs w:val="24"/>
        </w:rPr>
        <w:t xml:space="preserve"> </w:t>
      </w:r>
      <w:r w:rsidR="0043406B">
        <w:rPr>
          <w:b w:val="0"/>
          <w:sz w:val="24"/>
          <w:szCs w:val="24"/>
        </w:rPr>
        <w:t xml:space="preserve">  Р.П.</w:t>
      </w:r>
      <w:r w:rsidRPr="00E6332F">
        <w:rPr>
          <w:b w:val="0"/>
          <w:sz w:val="24"/>
          <w:szCs w:val="24"/>
        </w:rPr>
        <w:t xml:space="preserve">  </w:t>
      </w:r>
      <w:proofErr w:type="spellStart"/>
      <w:r>
        <w:rPr>
          <w:b w:val="0"/>
          <w:sz w:val="24"/>
          <w:szCs w:val="24"/>
        </w:rPr>
        <w:t>Мова</w:t>
      </w:r>
      <w:proofErr w:type="spellEnd"/>
      <w:r>
        <w:rPr>
          <w:b w:val="0"/>
          <w:sz w:val="24"/>
          <w:szCs w:val="24"/>
        </w:rPr>
        <w:t xml:space="preserve"> </w:t>
      </w:r>
    </w:p>
    <w:p w:rsidR="00E6332F" w:rsidRDefault="00E6332F" w:rsidP="00E6332F">
      <w:pPr>
        <w:pStyle w:val="ConsPlusTitle"/>
        <w:tabs>
          <w:tab w:val="left" w:pos="7655"/>
          <w:tab w:val="left" w:pos="7797"/>
        </w:tabs>
        <w:ind w:left="-567"/>
        <w:rPr>
          <w:b w:val="0"/>
          <w:sz w:val="24"/>
          <w:szCs w:val="24"/>
        </w:rPr>
      </w:pPr>
    </w:p>
    <w:p w:rsidR="00E6332F" w:rsidRPr="00E6332F" w:rsidRDefault="00E6332F" w:rsidP="00E6332F">
      <w:pPr>
        <w:pStyle w:val="ConsPlusTitle"/>
        <w:tabs>
          <w:tab w:val="left" w:pos="7655"/>
          <w:tab w:val="left" w:pos="7797"/>
        </w:tabs>
        <w:ind w:left="-567"/>
        <w:jc w:val="both"/>
        <w:rPr>
          <w:b w:val="0"/>
          <w:sz w:val="24"/>
          <w:szCs w:val="24"/>
        </w:rPr>
      </w:pPr>
    </w:p>
    <w:p w:rsidR="00E6332F" w:rsidRDefault="00E6332F" w:rsidP="00E6332F">
      <w:pPr>
        <w:pStyle w:val="ConsPlusTitle"/>
        <w:tabs>
          <w:tab w:val="left" w:pos="7655"/>
          <w:tab w:val="left" w:pos="7797"/>
        </w:tabs>
        <w:ind w:left="-567"/>
        <w:jc w:val="both"/>
        <w:rPr>
          <w:b w:val="0"/>
          <w:sz w:val="24"/>
          <w:szCs w:val="24"/>
        </w:rPr>
      </w:pPr>
    </w:p>
    <w:p w:rsidR="00E6332F" w:rsidRDefault="00E6332F" w:rsidP="00E6332F">
      <w:pPr>
        <w:pStyle w:val="ConsPlusTitle"/>
        <w:tabs>
          <w:tab w:val="left" w:pos="7655"/>
          <w:tab w:val="left" w:pos="7797"/>
        </w:tabs>
        <w:ind w:left="-567"/>
        <w:jc w:val="both"/>
        <w:rPr>
          <w:b w:val="0"/>
          <w:sz w:val="24"/>
          <w:szCs w:val="24"/>
        </w:rPr>
      </w:pPr>
    </w:p>
    <w:p w:rsidR="00E6332F" w:rsidRDefault="00E6332F" w:rsidP="00E6332F">
      <w:pPr>
        <w:pStyle w:val="ConsPlusTitle"/>
        <w:tabs>
          <w:tab w:val="left" w:pos="7655"/>
          <w:tab w:val="left" w:pos="7797"/>
        </w:tabs>
        <w:ind w:left="-567"/>
        <w:jc w:val="both"/>
        <w:rPr>
          <w:b w:val="0"/>
          <w:sz w:val="24"/>
          <w:szCs w:val="24"/>
        </w:rPr>
      </w:pPr>
    </w:p>
    <w:p w:rsidR="00E6332F" w:rsidRDefault="00E6332F" w:rsidP="00E6332F">
      <w:pPr>
        <w:pStyle w:val="ConsPlusTitle"/>
        <w:tabs>
          <w:tab w:val="left" w:pos="7655"/>
          <w:tab w:val="left" w:pos="7797"/>
        </w:tabs>
        <w:ind w:left="-567"/>
        <w:jc w:val="both"/>
        <w:rPr>
          <w:b w:val="0"/>
          <w:sz w:val="24"/>
          <w:szCs w:val="24"/>
        </w:rPr>
      </w:pPr>
    </w:p>
    <w:p w:rsidR="00E6332F" w:rsidRDefault="00E6332F" w:rsidP="00E6332F">
      <w:pPr>
        <w:pStyle w:val="ConsPlusTitle"/>
        <w:tabs>
          <w:tab w:val="left" w:pos="7655"/>
          <w:tab w:val="left" w:pos="7797"/>
        </w:tabs>
        <w:ind w:left="-567"/>
        <w:jc w:val="both"/>
        <w:rPr>
          <w:b w:val="0"/>
          <w:sz w:val="24"/>
          <w:szCs w:val="24"/>
        </w:rPr>
      </w:pPr>
    </w:p>
    <w:p w:rsidR="00E6332F" w:rsidRDefault="00E6332F" w:rsidP="00E6332F">
      <w:pPr>
        <w:pStyle w:val="ConsPlusTitle"/>
        <w:tabs>
          <w:tab w:val="left" w:pos="7655"/>
          <w:tab w:val="left" w:pos="7797"/>
        </w:tabs>
        <w:ind w:left="-567"/>
        <w:jc w:val="both"/>
        <w:rPr>
          <w:b w:val="0"/>
          <w:sz w:val="24"/>
          <w:szCs w:val="24"/>
        </w:rPr>
      </w:pPr>
    </w:p>
    <w:p w:rsidR="00E6332F" w:rsidRDefault="00E6332F" w:rsidP="00E6332F">
      <w:pPr>
        <w:pStyle w:val="ConsPlusTitle"/>
        <w:tabs>
          <w:tab w:val="left" w:pos="7655"/>
          <w:tab w:val="left" w:pos="7797"/>
        </w:tabs>
        <w:ind w:left="-567"/>
        <w:jc w:val="both"/>
        <w:rPr>
          <w:b w:val="0"/>
          <w:sz w:val="24"/>
          <w:szCs w:val="24"/>
        </w:rPr>
      </w:pPr>
    </w:p>
    <w:p w:rsidR="00E6332F" w:rsidRDefault="00E6332F" w:rsidP="00E6332F">
      <w:pPr>
        <w:pStyle w:val="ConsPlusTitle"/>
        <w:tabs>
          <w:tab w:val="left" w:pos="7655"/>
          <w:tab w:val="left" w:pos="7797"/>
        </w:tabs>
        <w:ind w:left="-567"/>
        <w:jc w:val="both"/>
        <w:rPr>
          <w:b w:val="0"/>
          <w:sz w:val="24"/>
          <w:szCs w:val="24"/>
        </w:rPr>
      </w:pPr>
    </w:p>
    <w:p w:rsidR="00E6332F" w:rsidRDefault="00E6332F" w:rsidP="00E6332F">
      <w:pPr>
        <w:pStyle w:val="ConsPlusTitle"/>
        <w:tabs>
          <w:tab w:val="left" w:pos="7655"/>
          <w:tab w:val="left" w:pos="7797"/>
        </w:tabs>
        <w:ind w:left="-567"/>
        <w:jc w:val="both"/>
        <w:rPr>
          <w:b w:val="0"/>
          <w:sz w:val="24"/>
          <w:szCs w:val="24"/>
        </w:rPr>
      </w:pPr>
    </w:p>
    <w:p w:rsidR="00E6332F" w:rsidRDefault="00E6332F" w:rsidP="00E6332F">
      <w:pPr>
        <w:pStyle w:val="ConsPlusTitle"/>
        <w:tabs>
          <w:tab w:val="left" w:pos="7655"/>
          <w:tab w:val="left" w:pos="7797"/>
        </w:tabs>
        <w:ind w:left="-567"/>
        <w:jc w:val="both"/>
        <w:rPr>
          <w:b w:val="0"/>
          <w:sz w:val="24"/>
          <w:szCs w:val="24"/>
        </w:rPr>
      </w:pPr>
    </w:p>
    <w:p w:rsidR="00E6332F" w:rsidRDefault="00E6332F" w:rsidP="00E6332F">
      <w:pPr>
        <w:pStyle w:val="ConsPlusTitle"/>
        <w:tabs>
          <w:tab w:val="left" w:pos="7655"/>
          <w:tab w:val="left" w:pos="7797"/>
        </w:tabs>
        <w:ind w:left="-567"/>
        <w:jc w:val="both"/>
        <w:rPr>
          <w:b w:val="0"/>
          <w:sz w:val="24"/>
          <w:szCs w:val="24"/>
        </w:rPr>
      </w:pPr>
    </w:p>
    <w:p w:rsidR="00E6332F" w:rsidRDefault="00E6332F" w:rsidP="00E6332F">
      <w:pPr>
        <w:pStyle w:val="ConsPlusTitle"/>
        <w:tabs>
          <w:tab w:val="left" w:pos="7655"/>
          <w:tab w:val="left" w:pos="7797"/>
        </w:tabs>
        <w:ind w:left="-567"/>
        <w:jc w:val="both"/>
        <w:rPr>
          <w:b w:val="0"/>
          <w:sz w:val="24"/>
          <w:szCs w:val="24"/>
        </w:rPr>
      </w:pPr>
    </w:p>
    <w:p w:rsidR="00E6332F" w:rsidRDefault="00E6332F" w:rsidP="00E6332F">
      <w:pPr>
        <w:pStyle w:val="ConsPlusTitle"/>
        <w:tabs>
          <w:tab w:val="left" w:pos="7655"/>
          <w:tab w:val="left" w:pos="7797"/>
        </w:tabs>
        <w:ind w:left="-567"/>
        <w:jc w:val="both"/>
        <w:rPr>
          <w:b w:val="0"/>
          <w:sz w:val="24"/>
          <w:szCs w:val="24"/>
        </w:rPr>
      </w:pPr>
    </w:p>
    <w:p w:rsidR="00E6332F" w:rsidRDefault="00E6332F" w:rsidP="00E6332F">
      <w:pPr>
        <w:pStyle w:val="ConsPlusTitle"/>
        <w:tabs>
          <w:tab w:val="left" w:pos="7655"/>
          <w:tab w:val="left" w:pos="7797"/>
        </w:tabs>
        <w:ind w:left="-567"/>
        <w:jc w:val="both"/>
        <w:rPr>
          <w:b w:val="0"/>
          <w:sz w:val="24"/>
          <w:szCs w:val="24"/>
        </w:rPr>
      </w:pPr>
    </w:p>
    <w:p w:rsidR="00E6332F" w:rsidRDefault="00E6332F" w:rsidP="00E6332F">
      <w:pPr>
        <w:pStyle w:val="ConsPlusTitle"/>
        <w:tabs>
          <w:tab w:val="left" w:pos="7655"/>
          <w:tab w:val="left" w:pos="7797"/>
        </w:tabs>
        <w:ind w:left="-567"/>
        <w:jc w:val="both"/>
        <w:rPr>
          <w:b w:val="0"/>
          <w:sz w:val="24"/>
          <w:szCs w:val="24"/>
        </w:rPr>
      </w:pPr>
    </w:p>
    <w:p w:rsidR="00E6332F" w:rsidRDefault="00E6332F" w:rsidP="00E6332F">
      <w:pPr>
        <w:pStyle w:val="ConsPlusTitle"/>
        <w:tabs>
          <w:tab w:val="left" w:pos="7655"/>
          <w:tab w:val="left" w:pos="7797"/>
        </w:tabs>
        <w:ind w:left="-567"/>
        <w:jc w:val="both"/>
        <w:rPr>
          <w:b w:val="0"/>
          <w:sz w:val="24"/>
          <w:szCs w:val="24"/>
        </w:rPr>
      </w:pPr>
    </w:p>
    <w:p w:rsidR="00E6332F" w:rsidRDefault="00E6332F" w:rsidP="00E6332F">
      <w:pPr>
        <w:pStyle w:val="ConsPlusTitle"/>
        <w:tabs>
          <w:tab w:val="left" w:pos="7655"/>
          <w:tab w:val="left" w:pos="7797"/>
        </w:tabs>
        <w:ind w:left="-567"/>
        <w:jc w:val="both"/>
        <w:rPr>
          <w:b w:val="0"/>
          <w:sz w:val="24"/>
          <w:szCs w:val="24"/>
        </w:rPr>
      </w:pPr>
    </w:p>
    <w:p w:rsidR="00E6332F" w:rsidRDefault="00E6332F" w:rsidP="00E6332F">
      <w:pPr>
        <w:pStyle w:val="ConsPlusTitle"/>
        <w:tabs>
          <w:tab w:val="left" w:pos="7655"/>
          <w:tab w:val="left" w:pos="7797"/>
        </w:tabs>
        <w:ind w:left="-567"/>
        <w:jc w:val="both"/>
        <w:rPr>
          <w:b w:val="0"/>
          <w:sz w:val="24"/>
          <w:szCs w:val="24"/>
        </w:rPr>
      </w:pPr>
    </w:p>
    <w:p w:rsidR="00E6332F" w:rsidRDefault="00E6332F" w:rsidP="00E6332F">
      <w:pPr>
        <w:pStyle w:val="ConsPlusTitle"/>
        <w:tabs>
          <w:tab w:val="left" w:pos="7655"/>
          <w:tab w:val="left" w:pos="7797"/>
        </w:tabs>
        <w:ind w:left="-567"/>
        <w:jc w:val="both"/>
        <w:rPr>
          <w:b w:val="0"/>
          <w:sz w:val="24"/>
          <w:szCs w:val="24"/>
        </w:rPr>
      </w:pPr>
    </w:p>
    <w:p w:rsidR="00E6332F" w:rsidRDefault="00E6332F" w:rsidP="00E6332F">
      <w:pPr>
        <w:pStyle w:val="ConsPlusTitle"/>
        <w:tabs>
          <w:tab w:val="left" w:pos="7655"/>
          <w:tab w:val="left" w:pos="7797"/>
        </w:tabs>
        <w:ind w:left="-567"/>
        <w:jc w:val="both"/>
        <w:rPr>
          <w:b w:val="0"/>
          <w:sz w:val="24"/>
          <w:szCs w:val="24"/>
        </w:rPr>
      </w:pPr>
    </w:p>
    <w:p w:rsidR="00E6332F" w:rsidRDefault="00E6332F" w:rsidP="00E6332F">
      <w:pPr>
        <w:pStyle w:val="ConsPlusTitle"/>
        <w:tabs>
          <w:tab w:val="left" w:pos="7655"/>
          <w:tab w:val="left" w:pos="7797"/>
        </w:tabs>
        <w:ind w:left="-567"/>
        <w:jc w:val="both"/>
        <w:rPr>
          <w:b w:val="0"/>
          <w:sz w:val="24"/>
          <w:szCs w:val="24"/>
        </w:rPr>
      </w:pPr>
    </w:p>
    <w:p w:rsidR="00E6332F" w:rsidRDefault="00E6332F" w:rsidP="00E6332F">
      <w:pPr>
        <w:pStyle w:val="ConsPlusTitle"/>
        <w:tabs>
          <w:tab w:val="left" w:pos="7655"/>
          <w:tab w:val="left" w:pos="7797"/>
        </w:tabs>
        <w:ind w:left="-567"/>
        <w:jc w:val="both"/>
        <w:rPr>
          <w:b w:val="0"/>
          <w:sz w:val="24"/>
          <w:szCs w:val="24"/>
        </w:rPr>
      </w:pPr>
    </w:p>
    <w:p w:rsidR="00E6332F" w:rsidRDefault="00E6332F" w:rsidP="00E6332F">
      <w:pPr>
        <w:pStyle w:val="ConsPlusTitle"/>
        <w:tabs>
          <w:tab w:val="left" w:pos="7655"/>
          <w:tab w:val="left" w:pos="7797"/>
        </w:tabs>
        <w:ind w:left="-567"/>
        <w:jc w:val="both"/>
        <w:rPr>
          <w:b w:val="0"/>
          <w:sz w:val="24"/>
          <w:szCs w:val="24"/>
        </w:rPr>
      </w:pPr>
    </w:p>
    <w:p w:rsidR="00E6332F" w:rsidRDefault="00E6332F" w:rsidP="00E6332F">
      <w:pPr>
        <w:pStyle w:val="ConsPlusTitle"/>
        <w:tabs>
          <w:tab w:val="left" w:pos="7655"/>
          <w:tab w:val="left" w:pos="7797"/>
        </w:tabs>
        <w:ind w:left="-567"/>
        <w:jc w:val="both"/>
        <w:rPr>
          <w:b w:val="0"/>
          <w:sz w:val="24"/>
          <w:szCs w:val="24"/>
        </w:rPr>
      </w:pPr>
    </w:p>
    <w:p w:rsidR="00E6332F" w:rsidRDefault="00E6332F" w:rsidP="00E6332F">
      <w:pPr>
        <w:pStyle w:val="ConsPlusTitle"/>
        <w:tabs>
          <w:tab w:val="left" w:pos="7655"/>
          <w:tab w:val="left" w:pos="7797"/>
        </w:tabs>
        <w:ind w:left="-567"/>
        <w:jc w:val="both"/>
        <w:rPr>
          <w:b w:val="0"/>
          <w:sz w:val="24"/>
          <w:szCs w:val="24"/>
        </w:rPr>
      </w:pPr>
    </w:p>
    <w:p w:rsidR="00E6332F" w:rsidRDefault="00E6332F" w:rsidP="00E6332F">
      <w:pPr>
        <w:pStyle w:val="ConsPlusTitle"/>
        <w:tabs>
          <w:tab w:val="left" w:pos="7655"/>
          <w:tab w:val="left" w:pos="7797"/>
        </w:tabs>
        <w:ind w:left="-567"/>
        <w:jc w:val="both"/>
        <w:rPr>
          <w:b w:val="0"/>
          <w:sz w:val="24"/>
          <w:szCs w:val="24"/>
        </w:rPr>
      </w:pPr>
    </w:p>
    <w:p w:rsidR="00E6332F" w:rsidRDefault="00E6332F" w:rsidP="00E6332F">
      <w:pPr>
        <w:pStyle w:val="ConsPlusTitle"/>
        <w:tabs>
          <w:tab w:val="left" w:pos="7655"/>
          <w:tab w:val="left" w:pos="7797"/>
        </w:tabs>
        <w:ind w:left="-567"/>
        <w:jc w:val="both"/>
        <w:rPr>
          <w:b w:val="0"/>
          <w:sz w:val="24"/>
          <w:szCs w:val="24"/>
        </w:rPr>
      </w:pPr>
    </w:p>
    <w:p w:rsidR="00E6332F" w:rsidRDefault="00E6332F" w:rsidP="00E6332F">
      <w:pPr>
        <w:pStyle w:val="ConsPlusTitle"/>
        <w:tabs>
          <w:tab w:val="left" w:pos="7655"/>
          <w:tab w:val="left" w:pos="7797"/>
        </w:tabs>
        <w:ind w:left="-567"/>
        <w:jc w:val="both"/>
        <w:rPr>
          <w:b w:val="0"/>
          <w:sz w:val="24"/>
          <w:szCs w:val="24"/>
        </w:rPr>
      </w:pPr>
    </w:p>
    <w:sectPr w:rsidR="00E6332F" w:rsidSect="00371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E6332F"/>
    <w:rsid w:val="00020508"/>
    <w:rsid w:val="00050275"/>
    <w:rsid w:val="000B7B99"/>
    <w:rsid w:val="00371BE5"/>
    <w:rsid w:val="0043406B"/>
    <w:rsid w:val="00476180"/>
    <w:rsid w:val="004C1401"/>
    <w:rsid w:val="005411EE"/>
    <w:rsid w:val="005F2333"/>
    <w:rsid w:val="00736486"/>
    <w:rsid w:val="00822770"/>
    <w:rsid w:val="00D6221F"/>
    <w:rsid w:val="00E6332F"/>
    <w:rsid w:val="00E8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E5"/>
  </w:style>
  <w:style w:type="paragraph" w:styleId="3">
    <w:name w:val="heading 3"/>
    <w:basedOn w:val="a"/>
    <w:link w:val="30"/>
    <w:uiPriority w:val="9"/>
    <w:qFormat/>
    <w:rsid w:val="00E633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332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Title">
    <w:name w:val="ConsPlusTitle"/>
    <w:rsid w:val="00E63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E6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332F"/>
    <w:rPr>
      <w:b/>
      <w:bCs/>
    </w:rPr>
  </w:style>
  <w:style w:type="table" w:styleId="a5">
    <w:name w:val="Table Grid"/>
    <w:basedOn w:val="a1"/>
    <w:uiPriority w:val="59"/>
    <w:rsid w:val="00E63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8DFEB-9236-4C69-BC7F-42131304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u149</dc:creator>
  <cp:lastModifiedBy>u083</cp:lastModifiedBy>
  <cp:revision>8</cp:revision>
  <cp:lastPrinted>2018-07-18T12:18:00Z</cp:lastPrinted>
  <dcterms:created xsi:type="dcterms:W3CDTF">2018-08-16T14:22:00Z</dcterms:created>
  <dcterms:modified xsi:type="dcterms:W3CDTF">2018-08-16T14:30:00Z</dcterms:modified>
</cp:coreProperties>
</file>