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434"/>
      </w:tblGrid>
      <w:tr w:rsidR="00204253" w:rsidRPr="00344E15" w:rsidTr="00176BFD">
        <w:tc>
          <w:tcPr>
            <w:tcW w:w="4071" w:type="dxa"/>
          </w:tcPr>
          <w:p w:rsidR="00204253" w:rsidRPr="00344E15" w:rsidRDefault="00204253" w:rsidP="00176BFD">
            <w:pPr>
              <w:keepNext/>
              <w:spacing w:before="240"/>
              <w:ind w:right="866"/>
              <w:jc w:val="center"/>
              <w:outlineLvl w:val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БАНКА РЕПУБЛИКАНЭ</w:t>
            </w:r>
          </w:p>
          <w:p w:rsidR="00204253" w:rsidRPr="00344E15" w:rsidRDefault="00204253" w:rsidP="00176BFD">
            <w:pPr>
              <w:ind w:right="866"/>
              <w:jc w:val="center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НИСТРЯНЭ</w:t>
            </w:r>
          </w:p>
          <w:p w:rsidR="00204253" w:rsidRPr="00344E15" w:rsidRDefault="00204253" w:rsidP="00176BFD">
            <w:pPr>
              <w:pStyle w:val="a6"/>
              <w:ind w:right="866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4253" w:rsidRPr="00344E15" w:rsidRDefault="00204253" w:rsidP="00176BFD">
            <w:pPr>
              <w:ind w:right="668"/>
              <w:jc w:val="center"/>
              <w:rPr>
                <w:sz w:val="24"/>
                <w:szCs w:val="24"/>
                <w:lang w:val="en-US"/>
              </w:rPr>
            </w:pPr>
            <w:r w:rsidRPr="00344E15">
              <w:rPr>
                <w:noProof/>
                <w:sz w:val="24"/>
                <w:szCs w:val="24"/>
              </w:rPr>
              <w:drawing>
                <wp:inline distT="0" distB="0" distL="0" distR="0" wp14:anchorId="50995262" wp14:editId="24FA63A1">
                  <wp:extent cx="660400" cy="71120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204253" w:rsidRPr="00344E15" w:rsidRDefault="00204253" w:rsidP="00176BFD">
            <w:pPr>
              <w:keepNext/>
              <w:spacing w:before="2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44E15">
              <w:rPr>
                <w:sz w:val="24"/>
                <w:szCs w:val="24"/>
              </w:rPr>
              <w:t>ПРИДНIСТРОВСЬКИЙ</w:t>
            </w:r>
          </w:p>
          <w:p w:rsidR="00204253" w:rsidRPr="00344E15" w:rsidRDefault="00204253" w:rsidP="00176BFD">
            <w:pPr>
              <w:keepNext/>
              <w:tabs>
                <w:tab w:val="left" w:pos="3051"/>
                <w:tab w:val="left" w:pos="3334"/>
              </w:tabs>
              <w:ind w:right="866"/>
              <w:jc w:val="center"/>
              <w:outlineLvl w:val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РЕСПУБЛIКАНСЬКИЙ БАНК</w:t>
            </w:r>
          </w:p>
          <w:p w:rsidR="00204253" w:rsidRPr="00344E15" w:rsidRDefault="00204253" w:rsidP="00176BFD">
            <w:pPr>
              <w:rPr>
                <w:sz w:val="24"/>
                <w:szCs w:val="24"/>
                <w:lang w:val="en-US"/>
              </w:rPr>
            </w:pPr>
          </w:p>
        </w:tc>
      </w:tr>
      <w:tr w:rsidR="00204253" w:rsidRPr="00344E15" w:rsidTr="00176BFD">
        <w:trPr>
          <w:cantSplit/>
        </w:trPr>
        <w:tc>
          <w:tcPr>
            <w:tcW w:w="10206" w:type="dxa"/>
            <w:gridSpan w:val="3"/>
          </w:tcPr>
          <w:p w:rsidR="00204253" w:rsidRPr="00344E15" w:rsidRDefault="00204253" w:rsidP="00176BFD">
            <w:pPr>
              <w:keepNext/>
              <w:spacing w:before="120"/>
              <w:ind w:right="866"/>
              <w:jc w:val="center"/>
              <w:outlineLvl w:val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ПРИДНЕСТРОВСКИЙ РЕСПУБЛИКАНСКИЙ</w:t>
            </w:r>
          </w:p>
          <w:p w:rsidR="00204253" w:rsidRPr="00344E15" w:rsidRDefault="00204253" w:rsidP="00176BFD">
            <w:pPr>
              <w:keepNext/>
              <w:ind w:right="866"/>
              <w:jc w:val="center"/>
              <w:outlineLvl w:val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БАНК</w:t>
            </w:r>
          </w:p>
          <w:p w:rsidR="00204253" w:rsidRPr="00344E15" w:rsidRDefault="00204253" w:rsidP="00176BFD">
            <w:pPr>
              <w:ind w:right="866"/>
              <w:jc w:val="center"/>
              <w:rPr>
                <w:sz w:val="24"/>
                <w:szCs w:val="24"/>
              </w:rPr>
            </w:pPr>
          </w:p>
        </w:tc>
      </w:tr>
    </w:tbl>
    <w:p w:rsidR="00204253" w:rsidRDefault="00204253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927FC1" w:rsidRDefault="00204253" w:rsidP="00204253">
      <w:pPr>
        <w:autoSpaceDE w:val="0"/>
        <w:autoSpaceDN w:val="0"/>
        <w:adjustRightInd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27FC1" w:rsidRPr="007658A6">
        <w:rPr>
          <w:sz w:val="24"/>
          <w:szCs w:val="24"/>
        </w:rPr>
        <w:t>УКАЗАНИЕ</w:t>
      </w:r>
    </w:p>
    <w:p w:rsidR="00F91225" w:rsidRPr="007658A6" w:rsidRDefault="00F91225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О </w:t>
      </w:r>
      <w:r w:rsidRPr="00612690">
        <w:rPr>
          <w:sz w:val="24"/>
          <w:szCs w:val="24"/>
        </w:rPr>
        <w:t xml:space="preserve">внесении изменений </w:t>
      </w:r>
      <w:r w:rsidRPr="00612690">
        <w:rPr>
          <w:sz w:val="24"/>
          <w:szCs w:val="24"/>
        </w:rPr>
        <w:br/>
        <w:t>в Положение Приднестровского республиканского</w:t>
      </w:r>
      <w:r w:rsidRPr="007658A6">
        <w:rPr>
          <w:sz w:val="24"/>
          <w:szCs w:val="24"/>
        </w:rPr>
        <w:t xml:space="preserve"> банка от 17 января 2012 года </w:t>
      </w:r>
      <w:r w:rsidR="00A76731">
        <w:rPr>
          <w:sz w:val="24"/>
          <w:szCs w:val="24"/>
        </w:rPr>
        <w:t>№</w:t>
      </w:r>
      <w:r w:rsidR="00BE27A5">
        <w:rPr>
          <w:sz w:val="24"/>
          <w:szCs w:val="24"/>
        </w:rPr>
        <w:t> </w:t>
      </w:r>
      <w:r w:rsidRPr="007658A6">
        <w:rPr>
          <w:sz w:val="24"/>
          <w:szCs w:val="24"/>
        </w:rPr>
        <w:t xml:space="preserve">108-П </w:t>
      </w:r>
      <w:r w:rsidRPr="007658A6">
        <w:rPr>
          <w:sz w:val="24"/>
          <w:szCs w:val="24"/>
        </w:rPr>
        <w:br/>
      </w:r>
      <w:r w:rsidR="006C2CC4">
        <w:rPr>
          <w:sz w:val="24"/>
          <w:szCs w:val="24"/>
        </w:rPr>
        <w:t>«</w:t>
      </w:r>
      <w:r w:rsidRPr="007658A6">
        <w:rPr>
          <w:sz w:val="24"/>
          <w:szCs w:val="24"/>
        </w:rPr>
        <w:t>О порядке ведения кассовых операций в Приднестровской Молдавской Республике</w:t>
      </w:r>
      <w:r w:rsidR="006C2CC4">
        <w:rPr>
          <w:sz w:val="24"/>
          <w:szCs w:val="24"/>
        </w:rPr>
        <w:t>»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="00A76731">
        <w:rPr>
          <w:sz w:val="24"/>
          <w:szCs w:val="24"/>
        </w:rPr>
        <w:t>№</w:t>
      </w:r>
      <w:r w:rsidR="00BE27A5">
        <w:rPr>
          <w:sz w:val="24"/>
          <w:szCs w:val="24"/>
        </w:rPr>
        <w:t> </w:t>
      </w:r>
      <w:r w:rsidRPr="007658A6">
        <w:rPr>
          <w:sz w:val="24"/>
          <w:szCs w:val="24"/>
        </w:rPr>
        <w:t>5930 от 29 февраля 2012 года) (САЗ 12-10)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927FC1" w:rsidRPr="00DA3EAE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>Утверждено решением правления</w:t>
      </w:r>
    </w:p>
    <w:p w:rsidR="00927FC1" w:rsidRPr="00DA3EAE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>Приднестровского республиканского банка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 xml:space="preserve">Протокол </w:t>
      </w:r>
      <w:r w:rsidR="00A76731">
        <w:rPr>
          <w:sz w:val="24"/>
          <w:szCs w:val="24"/>
        </w:rPr>
        <w:t>№</w:t>
      </w:r>
      <w:r w:rsidR="00F91225">
        <w:rPr>
          <w:sz w:val="24"/>
          <w:szCs w:val="24"/>
        </w:rPr>
        <w:t> 14</w:t>
      </w:r>
      <w:r>
        <w:rPr>
          <w:sz w:val="24"/>
          <w:szCs w:val="24"/>
        </w:rPr>
        <w:t xml:space="preserve"> </w:t>
      </w:r>
      <w:r w:rsidRPr="00DA3EAE">
        <w:rPr>
          <w:sz w:val="24"/>
          <w:szCs w:val="24"/>
        </w:rPr>
        <w:t xml:space="preserve">от </w:t>
      </w:r>
      <w:r w:rsidR="00F91225">
        <w:rPr>
          <w:sz w:val="24"/>
          <w:szCs w:val="24"/>
        </w:rPr>
        <w:t>24 марта</w:t>
      </w:r>
      <w:r>
        <w:rPr>
          <w:sz w:val="24"/>
          <w:szCs w:val="24"/>
        </w:rPr>
        <w:t xml:space="preserve"> </w:t>
      </w:r>
      <w:r w:rsidRPr="00DA3EA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A3EAE">
        <w:rPr>
          <w:sz w:val="24"/>
          <w:szCs w:val="24"/>
        </w:rPr>
        <w:t xml:space="preserve"> г</w:t>
      </w:r>
      <w:r w:rsidR="006C2CC4">
        <w:rPr>
          <w:sz w:val="24"/>
          <w:szCs w:val="24"/>
        </w:rPr>
        <w:t>.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927FC1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Регистрационный </w:t>
      </w:r>
      <w:r w:rsidR="00A76731">
        <w:rPr>
          <w:sz w:val="24"/>
          <w:szCs w:val="24"/>
        </w:rPr>
        <w:t>№</w:t>
      </w:r>
      <w:r w:rsidRPr="007658A6">
        <w:rPr>
          <w:sz w:val="24"/>
          <w:szCs w:val="24"/>
        </w:rPr>
        <w:t xml:space="preserve"> </w:t>
      </w:r>
      <w:r w:rsidR="00204253">
        <w:rPr>
          <w:sz w:val="24"/>
          <w:szCs w:val="24"/>
        </w:rPr>
        <w:t>9473 от 24 апреля 2020 года</w:t>
      </w:r>
    </w:p>
    <w:p w:rsidR="00927FC1" w:rsidRPr="007658A6" w:rsidRDefault="00927FC1" w:rsidP="00675585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927FC1" w:rsidRDefault="00927FC1" w:rsidP="00675585">
      <w:pPr>
        <w:pStyle w:val="doc"/>
        <w:ind w:firstLine="284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lastRenderedPageBreak/>
        <w:t>Настоящее Указание разработано в соответствии с Законом Приднестровской Молд</w:t>
      </w:r>
      <w:r w:rsidR="001B6E8B">
        <w:rPr>
          <w:rFonts w:ascii="Times New Roman" w:hAnsi="Times New Roman"/>
          <w:sz w:val="24"/>
          <w:szCs w:val="24"/>
        </w:rPr>
        <w:t>авской Республики от 7 мая 2007 </w:t>
      </w:r>
      <w:r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Pr="007658A6">
        <w:rPr>
          <w:rFonts w:ascii="Times New Roman" w:hAnsi="Times New Roman"/>
          <w:sz w:val="24"/>
          <w:szCs w:val="24"/>
        </w:rPr>
        <w:t xml:space="preserve"> </w:t>
      </w:r>
      <w:r w:rsidR="00A76731">
        <w:rPr>
          <w:rFonts w:ascii="Times New Roman" w:hAnsi="Times New Roman"/>
          <w:sz w:val="24"/>
          <w:szCs w:val="24"/>
        </w:rPr>
        <w:t>№</w:t>
      </w:r>
      <w:r w:rsidR="00BE27A5">
        <w:rPr>
          <w:rFonts w:ascii="Times New Roman" w:hAnsi="Times New Roman"/>
          <w:sz w:val="24"/>
          <w:szCs w:val="24"/>
        </w:rPr>
        <w:t> </w:t>
      </w:r>
      <w:r w:rsidRPr="007658A6">
        <w:rPr>
          <w:rFonts w:ascii="Times New Roman" w:hAnsi="Times New Roman"/>
          <w:sz w:val="24"/>
          <w:szCs w:val="24"/>
        </w:rPr>
        <w:t xml:space="preserve">212-З-IV </w:t>
      </w:r>
      <w:r w:rsidR="006C2CC4">
        <w:rPr>
          <w:sz w:val="24"/>
          <w:szCs w:val="24"/>
        </w:rPr>
        <w:t>«</w:t>
      </w:r>
      <w:r w:rsidRPr="007658A6">
        <w:rPr>
          <w:rFonts w:ascii="Times New Roman" w:hAnsi="Times New Roman"/>
          <w:sz w:val="24"/>
          <w:szCs w:val="24"/>
        </w:rPr>
        <w:t>О центральном банке Приднестровской Молдавской Республики</w:t>
      </w:r>
      <w:r w:rsidR="006C2CC4">
        <w:rPr>
          <w:rFonts w:ascii="Times New Roman" w:hAnsi="Times New Roman"/>
          <w:sz w:val="24"/>
          <w:szCs w:val="24"/>
        </w:rPr>
        <w:t>»</w:t>
      </w:r>
      <w:r w:rsidRPr="007658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САЗ 07-20)</w:t>
      </w:r>
      <w:r w:rsidRPr="007658A6">
        <w:rPr>
          <w:rFonts w:ascii="Times New Roman" w:hAnsi="Times New Roman"/>
          <w:sz w:val="24"/>
          <w:szCs w:val="24"/>
        </w:rPr>
        <w:t xml:space="preserve"> в действующей редакции.</w:t>
      </w:r>
    </w:p>
    <w:p w:rsidR="00927FC1" w:rsidRDefault="00F91225" w:rsidP="00675585">
      <w:pPr>
        <w:pStyle w:val="doc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7FC1" w:rsidRPr="00022F3A">
        <w:rPr>
          <w:rFonts w:ascii="Times New Roman" w:hAnsi="Times New Roman"/>
          <w:sz w:val="24"/>
          <w:szCs w:val="24"/>
        </w:rPr>
        <w:t>Внести в Положение Приднестровского республиканского банка от 17 января 2012</w:t>
      </w:r>
      <w:r w:rsidR="001B6E8B">
        <w:rPr>
          <w:rFonts w:ascii="Times New Roman" w:hAnsi="Times New Roman"/>
          <w:sz w:val="24"/>
          <w:szCs w:val="24"/>
        </w:rPr>
        <w:t> </w:t>
      </w:r>
      <w:r w:rsidR="00927FC1"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="00927FC1" w:rsidRPr="00022F3A">
        <w:rPr>
          <w:rFonts w:ascii="Times New Roman" w:hAnsi="Times New Roman"/>
          <w:sz w:val="24"/>
          <w:szCs w:val="24"/>
        </w:rPr>
        <w:t xml:space="preserve"> </w:t>
      </w:r>
      <w:r w:rsidR="00A76731">
        <w:rPr>
          <w:rFonts w:ascii="Times New Roman" w:hAnsi="Times New Roman"/>
          <w:sz w:val="24"/>
          <w:szCs w:val="24"/>
        </w:rPr>
        <w:t>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 xml:space="preserve">108-П </w:t>
      </w:r>
      <w:r w:rsidR="006C2CC4">
        <w:rPr>
          <w:sz w:val="24"/>
          <w:szCs w:val="24"/>
        </w:rPr>
        <w:t>«</w:t>
      </w:r>
      <w:r w:rsidR="00927FC1" w:rsidRPr="00022F3A">
        <w:rPr>
          <w:rFonts w:ascii="Times New Roman" w:hAnsi="Times New Roman"/>
          <w:sz w:val="24"/>
          <w:szCs w:val="24"/>
        </w:rPr>
        <w:t>О порядке ведения кассовых операций в Приднестровской Молдавской Республике</w:t>
      </w:r>
      <w:r w:rsidR="006C2CC4">
        <w:rPr>
          <w:sz w:val="24"/>
          <w:szCs w:val="24"/>
        </w:rPr>
        <w:t>»</w:t>
      </w:r>
      <w:r w:rsidR="00927FC1" w:rsidRPr="00022F3A">
        <w:rPr>
          <w:rFonts w:ascii="Times New Roman" w:hAnsi="Times New Roman"/>
          <w:sz w:val="24"/>
          <w:szCs w:val="24"/>
        </w:rPr>
        <w:t xml:space="preserve"> (Регистрационный </w:t>
      </w:r>
      <w:r w:rsidR="00A76731">
        <w:rPr>
          <w:rFonts w:ascii="Times New Roman" w:hAnsi="Times New Roman"/>
          <w:sz w:val="24"/>
          <w:szCs w:val="24"/>
        </w:rPr>
        <w:t>№</w:t>
      </w:r>
      <w:r w:rsidR="00BE27A5">
        <w:rPr>
          <w:rFonts w:ascii="Times New Roman" w:hAnsi="Times New Roman"/>
          <w:sz w:val="24"/>
          <w:szCs w:val="24"/>
        </w:rPr>
        <w:t> </w:t>
      </w:r>
      <w:r w:rsidR="001B6E8B">
        <w:rPr>
          <w:rFonts w:ascii="Times New Roman" w:hAnsi="Times New Roman"/>
          <w:sz w:val="24"/>
          <w:szCs w:val="24"/>
        </w:rPr>
        <w:t>5930 от 29 февраля 2012 </w:t>
      </w:r>
      <w:r w:rsidR="00927FC1"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="00927FC1" w:rsidRPr="00022F3A">
        <w:rPr>
          <w:rFonts w:ascii="Times New Roman" w:hAnsi="Times New Roman"/>
          <w:sz w:val="24"/>
          <w:szCs w:val="24"/>
        </w:rPr>
        <w:t>) (САЗ 12-10) с изменениями и дополнениями, внесенными указаниями Приднестровского республикан</w:t>
      </w:r>
      <w:r w:rsidR="001B6E8B">
        <w:rPr>
          <w:rFonts w:ascii="Times New Roman" w:hAnsi="Times New Roman"/>
          <w:sz w:val="24"/>
          <w:szCs w:val="24"/>
        </w:rPr>
        <w:t xml:space="preserve">ского банка </w:t>
      </w:r>
      <w:r w:rsidR="00675585">
        <w:rPr>
          <w:rFonts w:ascii="Times New Roman" w:hAnsi="Times New Roman"/>
          <w:sz w:val="24"/>
          <w:szCs w:val="24"/>
        </w:rPr>
        <w:br/>
      </w:r>
      <w:r w:rsidR="001B6E8B">
        <w:rPr>
          <w:rFonts w:ascii="Times New Roman" w:hAnsi="Times New Roman"/>
          <w:sz w:val="24"/>
          <w:szCs w:val="24"/>
        </w:rPr>
        <w:t>от 24 сентября 2012 </w:t>
      </w:r>
      <w:r w:rsidR="00927FC1"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="00927FC1" w:rsidRPr="00022F3A">
        <w:rPr>
          <w:rFonts w:ascii="Times New Roman" w:hAnsi="Times New Roman"/>
          <w:sz w:val="24"/>
          <w:szCs w:val="24"/>
        </w:rPr>
        <w:t xml:space="preserve"> 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 xml:space="preserve">597-У (Регистрационный </w:t>
      </w:r>
      <w:r w:rsidR="00A76731">
        <w:rPr>
          <w:rFonts w:ascii="Times New Roman" w:hAnsi="Times New Roman"/>
          <w:sz w:val="24"/>
          <w:szCs w:val="24"/>
        </w:rPr>
        <w:t>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>6157 от 10 октября 2012</w:t>
      </w:r>
      <w:r w:rsidR="001B6E8B">
        <w:rPr>
          <w:rFonts w:ascii="Times New Roman" w:hAnsi="Times New Roman"/>
          <w:sz w:val="24"/>
          <w:szCs w:val="24"/>
        </w:rPr>
        <w:t> </w:t>
      </w:r>
      <w:r w:rsidR="00927FC1"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="001B6E8B">
        <w:rPr>
          <w:rFonts w:ascii="Times New Roman" w:hAnsi="Times New Roman"/>
          <w:sz w:val="24"/>
          <w:szCs w:val="24"/>
        </w:rPr>
        <w:t xml:space="preserve">) </w:t>
      </w:r>
      <w:r w:rsidR="00675585">
        <w:rPr>
          <w:rFonts w:ascii="Times New Roman" w:hAnsi="Times New Roman"/>
          <w:sz w:val="24"/>
          <w:szCs w:val="24"/>
        </w:rPr>
        <w:br/>
      </w:r>
      <w:r w:rsidR="001B6E8B">
        <w:rPr>
          <w:rFonts w:ascii="Times New Roman" w:hAnsi="Times New Roman"/>
          <w:sz w:val="24"/>
          <w:szCs w:val="24"/>
        </w:rPr>
        <w:t>(САЗ 12-42); от 27 мая 2019 </w:t>
      </w:r>
      <w:r w:rsidR="00927FC1" w:rsidRPr="00347FDF">
        <w:rPr>
          <w:rFonts w:ascii="Times New Roman" w:hAnsi="Times New Roman"/>
          <w:sz w:val="24"/>
          <w:szCs w:val="24"/>
        </w:rPr>
        <w:t>г</w:t>
      </w:r>
      <w:r w:rsidR="00BF39D3" w:rsidRPr="00347FDF">
        <w:rPr>
          <w:rFonts w:ascii="Times New Roman" w:hAnsi="Times New Roman"/>
          <w:sz w:val="24"/>
          <w:szCs w:val="24"/>
        </w:rPr>
        <w:t>.</w:t>
      </w:r>
      <w:r w:rsidR="00927FC1" w:rsidRPr="00022F3A">
        <w:rPr>
          <w:rFonts w:ascii="Times New Roman" w:hAnsi="Times New Roman"/>
          <w:sz w:val="24"/>
          <w:szCs w:val="24"/>
        </w:rPr>
        <w:t xml:space="preserve"> 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 xml:space="preserve">1160-У (Регистрационный </w:t>
      </w:r>
      <w:r w:rsidR="00BE27A5">
        <w:rPr>
          <w:rFonts w:ascii="Times New Roman" w:hAnsi="Times New Roman"/>
          <w:sz w:val="24"/>
          <w:szCs w:val="24"/>
        </w:rPr>
        <w:t>№ </w:t>
      </w:r>
      <w:r w:rsidR="001B6E8B">
        <w:rPr>
          <w:rFonts w:ascii="Times New Roman" w:hAnsi="Times New Roman"/>
          <w:sz w:val="24"/>
          <w:szCs w:val="24"/>
        </w:rPr>
        <w:t>8920 от 14 июня 2019 </w:t>
      </w:r>
      <w:r w:rsidR="00BF39D3" w:rsidRPr="00347FDF">
        <w:rPr>
          <w:rFonts w:ascii="Times New Roman" w:hAnsi="Times New Roman"/>
          <w:sz w:val="24"/>
          <w:szCs w:val="24"/>
        </w:rPr>
        <w:t>г.</w:t>
      </w:r>
      <w:r w:rsidR="001B6E8B">
        <w:rPr>
          <w:rFonts w:ascii="Times New Roman" w:hAnsi="Times New Roman"/>
          <w:sz w:val="24"/>
          <w:szCs w:val="24"/>
        </w:rPr>
        <w:t>) (САЗ 19-22); от 25 июня 2019 </w:t>
      </w:r>
      <w:r w:rsidR="00BF39D3" w:rsidRPr="00347FDF">
        <w:rPr>
          <w:rFonts w:ascii="Times New Roman" w:hAnsi="Times New Roman"/>
          <w:sz w:val="24"/>
          <w:szCs w:val="24"/>
        </w:rPr>
        <w:t>г.</w:t>
      </w:r>
      <w:r w:rsidR="00927FC1" w:rsidRPr="00022F3A">
        <w:rPr>
          <w:rFonts w:ascii="Times New Roman" w:hAnsi="Times New Roman"/>
          <w:sz w:val="24"/>
          <w:szCs w:val="24"/>
        </w:rPr>
        <w:t xml:space="preserve"> 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 xml:space="preserve">1166-У (Регистрационный </w:t>
      </w:r>
      <w:r w:rsidR="00A76731">
        <w:rPr>
          <w:rFonts w:ascii="Times New Roman" w:hAnsi="Times New Roman"/>
          <w:sz w:val="24"/>
          <w:szCs w:val="24"/>
        </w:rPr>
        <w:t>№</w:t>
      </w:r>
      <w:r w:rsidR="00BE27A5">
        <w:rPr>
          <w:rFonts w:ascii="Times New Roman" w:hAnsi="Times New Roman"/>
          <w:sz w:val="24"/>
          <w:szCs w:val="24"/>
        </w:rPr>
        <w:t> </w:t>
      </w:r>
      <w:r w:rsidR="001B6E8B">
        <w:rPr>
          <w:rFonts w:ascii="Times New Roman" w:hAnsi="Times New Roman"/>
          <w:sz w:val="24"/>
          <w:szCs w:val="24"/>
        </w:rPr>
        <w:t>8950 от 28 июня 2019 </w:t>
      </w:r>
      <w:r w:rsidR="00BF39D3" w:rsidRPr="00347FDF">
        <w:rPr>
          <w:rFonts w:ascii="Times New Roman" w:hAnsi="Times New Roman"/>
          <w:sz w:val="24"/>
          <w:szCs w:val="24"/>
        </w:rPr>
        <w:t>г.</w:t>
      </w:r>
      <w:r w:rsidR="00927FC1" w:rsidRPr="00022F3A">
        <w:rPr>
          <w:rFonts w:ascii="Times New Roman" w:hAnsi="Times New Roman"/>
          <w:sz w:val="24"/>
          <w:szCs w:val="24"/>
        </w:rPr>
        <w:t>) (САЗ 19-24); от 13 августа 2019</w:t>
      </w:r>
      <w:r w:rsidR="002F65C9">
        <w:rPr>
          <w:rFonts w:ascii="Times New Roman" w:hAnsi="Times New Roman"/>
          <w:sz w:val="24"/>
          <w:szCs w:val="24"/>
        </w:rPr>
        <w:t> </w:t>
      </w:r>
      <w:r w:rsidR="00BF39D3" w:rsidRPr="00347FDF">
        <w:rPr>
          <w:rFonts w:ascii="Times New Roman" w:hAnsi="Times New Roman"/>
          <w:sz w:val="24"/>
          <w:szCs w:val="24"/>
        </w:rPr>
        <w:t>г.</w:t>
      </w:r>
      <w:r w:rsidR="00927FC1" w:rsidRPr="00022F3A">
        <w:rPr>
          <w:rFonts w:ascii="Times New Roman" w:hAnsi="Times New Roman"/>
          <w:sz w:val="24"/>
          <w:szCs w:val="24"/>
        </w:rPr>
        <w:t xml:space="preserve"> №</w:t>
      </w:r>
      <w:r w:rsidR="00BE27A5">
        <w:rPr>
          <w:rFonts w:ascii="Times New Roman" w:hAnsi="Times New Roman"/>
          <w:sz w:val="24"/>
          <w:szCs w:val="24"/>
        </w:rPr>
        <w:t> </w:t>
      </w:r>
      <w:r w:rsidR="00927FC1" w:rsidRPr="00022F3A">
        <w:rPr>
          <w:rFonts w:ascii="Times New Roman" w:hAnsi="Times New Roman"/>
          <w:sz w:val="24"/>
          <w:szCs w:val="24"/>
        </w:rPr>
        <w:t xml:space="preserve">1177-У (Регистрационный </w:t>
      </w:r>
      <w:r w:rsidR="00BE27A5">
        <w:rPr>
          <w:rFonts w:ascii="Times New Roman" w:hAnsi="Times New Roman"/>
          <w:sz w:val="24"/>
          <w:szCs w:val="24"/>
        </w:rPr>
        <w:t>№ </w:t>
      </w:r>
      <w:r w:rsidR="001B6E8B">
        <w:rPr>
          <w:rFonts w:ascii="Times New Roman" w:hAnsi="Times New Roman"/>
          <w:sz w:val="24"/>
          <w:szCs w:val="24"/>
        </w:rPr>
        <w:t>9020 от 19 августа 2019 </w:t>
      </w:r>
      <w:r w:rsidR="00BF39D3" w:rsidRPr="00347FDF">
        <w:rPr>
          <w:rFonts w:ascii="Times New Roman" w:hAnsi="Times New Roman"/>
          <w:sz w:val="24"/>
          <w:szCs w:val="24"/>
        </w:rPr>
        <w:t>г.</w:t>
      </w:r>
      <w:r w:rsidR="00927FC1" w:rsidRPr="00022F3A">
        <w:rPr>
          <w:rFonts w:ascii="Times New Roman" w:hAnsi="Times New Roman"/>
          <w:sz w:val="24"/>
          <w:szCs w:val="24"/>
        </w:rPr>
        <w:t>) (САЗ 19-32), (далее - Положение), следующие изменения:</w:t>
      </w:r>
    </w:p>
    <w:p w:rsidR="00204253" w:rsidRPr="00022F3A" w:rsidRDefault="00204253" w:rsidP="00675585">
      <w:pPr>
        <w:pStyle w:val="doc"/>
        <w:ind w:firstLine="284"/>
        <w:rPr>
          <w:rFonts w:ascii="Times New Roman" w:hAnsi="Times New Roman"/>
          <w:sz w:val="24"/>
          <w:szCs w:val="24"/>
        </w:rPr>
      </w:pPr>
    </w:p>
    <w:p w:rsidR="00927FC1" w:rsidRDefault="00F91225" w:rsidP="00675585">
      <w:pPr>
        <w:tabs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27FC1" w:rsidRPr="00F91225">
        <w:rPr>
          <w:sz w:val="24"/>
          <w:szCs w:val="24"/>
        </w:rPr>
        <w:t>подпункт в) части второй пункта 5 Главы 1 Положения исключить;</w:t>
      </w:r>
    </w:p>
    <w:p w:rsidR="00204253" w:rsidRPr="00F91225" w:rsidRDefault="00204253" w:rsidP="00675585">
      <w:pPr>
        <w:tabs>
          <w:tab w:val="left" w:pos="851"/>
        </w:tabs>
        <w:ind w:firstLine="284"/>
        <w:jc w:val="both"/>
        <w:rPr>
          <w:sz w:val="24"/>
          <w:szCs w:val="24"/>
        </w:rPr>
      </w:pPr>
    </w:p>
    <w:p w:rsidR="00927FC1" w:rsidRDefault="00F91225" w:rsidP="00675585">
      <w:pPr>
        <w:tabs>
          <w:tab w:val="left" w:pos="85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927FC1" w:rsidRPr="00F91225">
        <w:rPr>
          <w:sz w:val="24"/>
          <w:szCs w:val="24"/>
        </w:rPr>
        <w:t>часть первую пункта 22 Главы 2 Положения изложить в следующей редакции:</w:t>
      </w:r>
    </w:p>
    <w:p w:rsidR="00204253" w:rsidRPr="00F91225" w:rsidRDefault="00204253" w:rsidP="00675585">
      <w:pPr>
        <w:tabs>
          <w:tab w:val="left" w:pos="851"/>
        </w:tabs>
        <w:ind w:firstLine="284"/>
        <w:jc w:val="both"/>
        <w:rPr>
          <w:sz w:val="24"/>
          <w:szCs w:val="24"/>
        </w:rPr>
      </w:pPr>
    </w:p>
    <w:p w:rsidR="00927FC1" w:rsidRDefault="00347FDF" w:rsidP="006755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27FC1">
        <w:rPr>
          <w:sz w:val="24"/>
          <w:szCs w:val="24"/>
        </w:rPr>
        <w:t>22. Документами, подтверждающими расходы на приобретение товаров (работ, услуг), являются: квитанция к приходному кассовому ордеру, кассовый чек, товарный чек, акт выполненных работ (оказания услуг),</w:t>
      </w:r>
      <w:r w:rsidR="00927FC1" w:rsidRPr="005A7AFD">
        <w:rPr>
          <w:sz w:val="24"/>
          <w:szCs w:val="24"/>
        </w:rPr>
        <w:t xml:space="preserve"> </w:t>
      </w:r>
      <w:r w:rsidR="00927FC1">
        <w:rPr>
          <w:sz w:val="24"/>
          <w:szCs w:val="24"/>
        </w:rPr>
        <w:t>закупочный акт.</w:t>
      </w:r>
      <w:r>
        <w:rPr>
          <w:sz w:val="24"/>
          <w:szCs w:val="24"/>
        </w:rPr>
        <w:t>»</w:t>
      </w:r>
      <w:r w:rsidR="00927FC1">
        <w:rPr>
          <w:sz w:val="24"/>
          <w:szCs w:val="24"/>
        </w:rPr>
        <w:t>.</w:t>
      </w:r>
    </w:p>
    <w:p w:rsidR="00204253" w:rsidRDefault="00204253" w:rsidP="00675585">
      <w:pPr>
        <w:ind w:firstLine="284"/>
        <w:jc w:val="both"/>
        <w:rPr>
          <w:sz w:val="24"/>
          <w:szCs w:val="24"/>
        </w:rPr>
      </w:pPr>
    </w:p>
    <w:p w:rsidR="00927FC1" w:rsidRDefault="00F91225" w:rsidP="00675585">
      <w:pPr>
        <w:tabs>
          <w:tab w:val="left" w:pos="900"/>
          <w:tab w:val="left" w:pos="108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7FC1" w:rsidRPr="00F945EC">
        <w:rPr>
          <w:sz w:val="24"/>
          <w:szCs w:val="24"/>
        </w:rPr>
        <w:t>Настоящее Указание вступает в силу со дня, следующего за днем официального опубликования</w:t>
      </w:r>
      <w:r>
        <w:rPr>
          <w:sz w:val="24"/>
          <w:szCs w:val="24"/>
        </w:rPr>
        <w:t>.</w:t>
      </w:r>
    </w:p>
    <w:p w:rsidR="00F91225" w:rsidRPr="00F945EC" w:rsidRDefault="00F91225" w:rsidP="00675585">
      <w:pPr>
        <w:tabs>
          <w:tab w:val="left" w:pos="900"/>
          <w:tab w:val="left" w:pos="108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927FC1" w:rsidRPr="000021AE" w:rsidRDefault="00927FC1" w:rsidP="00204253">
      <w:pPr>
        <w:pStyle w:val="a3"/>
        <w:spacing w:after="0"/>
        <w:jc w:val="both"/>
        <w:rPr>
          <w:sz w:val="24"/>
          <w:szCs w:val="24"/>
        </w:rPr>
      </w:pPr>
      <w:r w:rsidRPr="000021AE">
        <w:rPr>
          <w:sz w:val="24"/>
          <w:szCs w:val="24"/>
        </w:rPr>
        <w:t xml:space="preserve">Председатель банка                                                                                                       </w:t>
      </w:r>
      <w:r w:rsidR="00BF39D3" w:rsidRPr="00347FDF">
        <w:rPr>
          <w:sz w:val="24"/>
          <w:szCs w:val="24"/>
        </w:rPr>
        <w:t>В. ТИДВА</w:t>
      </w:r>
    </w:p>
    <w:p w:rsidR="00022F3A" w:rsidRDefault="00022F3A" w:rsidP="00675585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927FC1" w:rsidRPr="00347FDF" w:rsidRDefault="00927FC1" w:rsidP="00204253">
      <w:pPr>
        <w:pStyle w:val="a3"/>
        <w:spacing w:after="0"/>
        <w:rPr>
          <w:sz w:val="24"/>
          <w:szCs w:val="24"/>
        </w:rPr>
      </w:pPr>
      <w:bookmarkStart w:id="0" w:name="_GoBack"/>
      <w:bookmarkEnd w:id="0"/>
      <w:r w:rsidRPr="00347FDF">
        <w:rPr>
          <w:sz w:val="24"/>
          <w:szCs w:val="24"/>
        </w:rPr>
        <w:t>г.</w:t>
      </w:r>
      <w:r w:rsidR="00BE27A5" w:rsidRPr="00347FDF">
        <w:rPr>
          <w:sz w:val="24"/>
          <w:szCs w:val="24"/>
        </w:rPr>
        <w:t> </w:t>
      </w:r>
      <w:r w:rsidRPr="00347FDF">
        <w:rPr>
          <w:sz w:val="24"/>
          <w:szCs w:val="24"/>
        </w:rPr>
        <w:t>Тирасполь</w:t>
      </w:r>
    </w:p>
    <w:p w:rsidR="00927FC1" w:rsidRPr="00347FDF" w:rsidRDefault="00204253" w:rsidP="0020425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F65C9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2F65C9">
        <w:rPr>
          <w:sz w:val="24"/>
          <w:szCs w:val="24"/>
        </w:rPr>
        <w:t xml:space="preserve"> марта</w:t>
      </w:r>
      <w:r w:rsidR="00A14869" w:rsidRPr="00347FDF">
        <w:rPr>
          <w:sz w:val="24"/>
          <w:szCs w:val="24"/>
        </w:rPr>
        <w:t xml:space="preserve"> 2020 </w:t>
      </w:r>
      <w:r w:rsidR="00927FC1" w:rsidRPr="00347FDF">
        <w:rPr>
          <w:sz w:val="24"/>
          <w:szCs w:val="24"/>
        </w:rPr>
        <w:t>г</w:t>
      </w:r>
      <w:r w:rsidR="00A14869" w:rsidRPr="00347FDF">
        <w:rPr>
          <w:sz w:val="24"/>
          <w:szCs w:val="24"/>
        </w:rPr>
        <w:t>.</w:t>
      </w:r>
    </w:p>
    <w:p w:rsidR="002E7A90" w:rsidRDefault="002F65C9" w:rsidP="00204253">
      <w:pPr>
        <w:pStyle w:val="a3"/>
        <w:spacing w:after="0"/>
      </w:pPr>
      <w:r>
        <w:rPr>
          <w:sz w:val="24"/>
          <w:szCs w:val="24"/>
        </w:rPr>
        <w:t>№ 1250</w:t>
      </w:r>
      <w:r w:rsidR="00927FC1" w:rsidRPr="00347FDF">
        <w:rPr>
          <w:sz w:val="24"/>
          <w:szCs w:val="24"/>
        </w:rPr>
        <w:t>-У</w:t>
      </w:r>
    </w:p>
    <w:sectPr w:rsidR="002E7A90" w:rsidSect="0067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1"/>
    <w:rsid w:val="00022F3A"/>
    <w:rsid w:val="001B6E8B"/>
    <w:rsid w:val="00204253"/>
    <w:rsid w:val="002E7A90"/>
    <w:rsid w:val="002F65C9"/>
    <w:rsid w:val="00347FDF"/>
    <w:rsid w:val="006333F8"/>
    <w:rsid w:val="00675585"/>
    <w:rsid w:val="006C2CC4"/>
    <w:rsid w:val="00706E88"/>
    <w:rsid w:val="00927FC1"/>
    <w:rsid w:val="00A14869"/>
    <w:rsid w:val="00A76731"/>
    <w:rsid w:val="00BE27A5"/>
    <w:rsid w:val="00BF39D3"/>
    <w:rsid w:val="00D079A7"/>
    <w:rsid w:val="00D1648D"/>
    <w:rsid w:val="00DA698B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D77"/>
  <w15:chartTrackingRefBased/>
  <w15:docId w15:val="{4F2C8CF7-8BDB-4E34-B75C-093DE48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FC1"/>
    <w:pPr>
      <w:spacing w:after="120"/>
    </w:pPr>
  </w:style>
  <w:style w:type="character" w:customStyle="1" w:styleId="a4">
    <w:name w:val="Основной текст Знак"/>
    <w:basedOn w:val="a0"/>
    <w:link w:val="a3"/>
    <w:rsid w:val="00927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7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">
    <w:name w:val="doc"/>
    <w:basedOn w:val="a"/>
    <w:rsid w:val="00927FC1"/>
    <w:pPr>
      <w:ind w:firstLine="300"/>
      <w:jc w:val="both"/>
    </w:pPr>
    <w:rPr>
      <w:rFonts w:ascii="Verdana" w:hAnsi="Verdana"/>
      <w:sz w:val="18"/>
      <w:szCs w:val="18"/>
    </w:rPr>
  </w:style>
  <w:style w:type="paragraph" w:styleId="a6">
    <w:name w:val="header"/>
    <w:basedOn w:val="a"/>
    <w:link w:val="a7"/>
    <w:rsid w:val="002042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42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90DC-C133-48E6-83E6-AAC76ED4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И.А.</dc:creator>
  <cp:keywords/>
  <dc:description/>
  <cp:lastModifiedBy>Кесслер К.Ф.</cp:lastModifiedBy>
  <cp:revision>2</cp:revision>
  <dcterms:created xsi:type="dcterms:W3CDTF">2020-04-30T09:29:00Z</dcterms:created>
  <dcterms:modified xsi:type="dcterms:W3CDTF">2020-04-30T09:29:00Z</dcterms:modified>
</cp:coreProperties>
</file>