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094069" w:rsidRPr="007658A6" w:rsidTr="00D6558F">
        <w:tc>
          <w:tcPr>
            <w:tcW w:w="4219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БАНКА РЕПУБЛИКАНЭ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  <w:r w:rsidRPr="007658A6">
              <w:rPr>
                <w:sz w:val="22"/>
              </w:rPr>
              <w:t>НИСТРЯНЭ</w:t>
            </w:r>
          </w:p>
          <w:p w:rsidR="00094069" w:rsidRPr="007658A6" w:rsidRDefault="00094069" w:rsidP="00D6558F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Pr="007658A6" w:rsidRDefault="00094069" w:rsidP="00D6558F">
            <w:pPr>
              <w:ind w:left="-250" w:right="176" w:firstLine="250"/>
              <w:jc w:val="center"/>
            </w:pPr>
            <w:r w:rsidRPr="007658A6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</w:t>
            </w:r>
            <w:r w:rsidRPr="007658A6">
              <w:rPr>
                <w:sz w:val="22"/>
              </w:rPr>
              <w:t>I</w:t>
            </w:r>
            <w:r w:rsidRPr="007658A6">
              <w:rPr>
                <w:sz w:val="22"/>
                <w:lang w:val="ru-RU"/>
              </w:rPr>
              <w:t>СТРОВСЬКИЙ</w:t>
            </w:r>
          </w:p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РЕСПУБЛ</w:t>
            </w:r>
            <w:r w:rsidRPr="007658A6">
              <w:rPr>
                <w:sz w:val="22"/>
              </w:rPr>
              <w:t>I</w:t>
            </w:r>
            <w:r w:rsidRPr="007658A6">
              <w:rPr>
                <w:sz w:val="22"/>
                <w:lang w:val="ru-RU"/>
              </w:rPr>
              <w:t>КАНСЬКИЙ БАНК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</w:p>
        </w:tc>
      </w:tr>
      <w:tr w:rsidR="00094069" w:rsidRPr="007658A6" w:rsidTr="00D6558F">
        <w:trPr>
          <w:cantSplit/>
        </w:trPr>
        <w:tc>
          <w:tcPr>
            <w:tcW w:w="9708" w:type="dxa"/>
            <w:gridSpan w:val="3"/>
          </w:tcPr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Pr="007658A6" w:rsidRDefault="00094069" w:rsidP="00D6558F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</w:t>
            </w:r>
          </w:p>
          <w:p w:rsidR="00094069" w:rsidRPr="007658A6" w:rsidRDefault="00094069" w:rsidP="00D6558F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C6402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УКАЗАНИЕ</w:t>
      </w:r>
    </w:p>
    <w:p w:rsidR="00526D29" w:rsidRDefault="00A154E1" w:rsidP="00E63736">
      <w:pPr>
        <w:autoSpaceDE w:val="0"/>
        <w:autoSpaceDN w:val="0"/>
        <w:adjustRightInd w:val="0"/>
        <w:spacing w:before="12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О внесении изменени</w:t>
      </w:r>
      <w:r w:rsidR="00D6558F" w:rsidRPr="007658A6">
        <w:rPr>
          <w:sz w:val="24"/>
          <w:szCs w:val="24"/>
        </w:rPr>
        <w:t>й</w:t>
      </w:r>
      <w:r w:rsidR="00526D29">
        <w:rPr>
          <w:sz w:val="24"/>
          <w:szCs w:val="24"/>
        </w:rPr>
        <w:t xml:space="preserve"> и </w:t>
      </w:r>
      <w:r w:rsidR="00526D29" w:rsidRPr="00E63736">
        <w:rPr>
          <w:sz w:val="24"/>
          <w:szCs w:val="24"/>
        </w:rPr>
        <w:t>дополнения</w:t>
      </w:r>
      <w:r w:rsidR="00526D29">
        <w:rPr>
          <w:sz w:val="24"/>
          <w:szCs w:val="24"/>
        </w:rPr>
        <w:t xml:space="preserve"> </w:t>
      </w:r>
      <w:r w:rsidRPr="007658A6">
        <w:rPr>
          <w:sz w:val="24"/>
          <w:szCs w:val="24"/>
        </w:rPr>
        <w:t>в</w:t>
      </w:r>
      <w:r w:rsidR="00526D29">
        <w:rPr>
          <w:sz w:val="24"/>
          <w:szCs w:val="24"/>
        </w:rPr>
        <w:t xml:space="preserve"> </w:t>
      </w:r>
      <w:r w:rsidRPr="007658A6">
        <w:rPr>
          <w:sz w:val="24"/>
          <w:szCs w:val="24"/>
        </w:rPr>
        <w:t xml:space="preserve">Положение 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Приднестровского республиканского банка от 17 января 2012 года N 108-П </w:t>
      </w:r>
      <w:r w:rsidRPr="007658A6">
        <w:rPr>
          <w:sz w:val="24"/>
          <w:szCs w:val="24"/>
        </w:rPr>
        <w:br/>
        <w:t>«О порядке ведения кассовых операций в Приднестровской Молдавской Республике»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Pr="007658A6">
        <w:rPr>
          <w:sz w:val="24"/>
          <w:szCs w:val="24"/>
          <w:lang w:val="en-US"/>
        </w:rPr>
        <w:t>N</w:t>
      </w:r>
      <w:r w:rsidRPr="007658A6">
        <w:rPr>
          <w:sz w:val="24"/>
          <w:szCs w:val="24"/>
        </w:rPr>
        <w:t xml:space="preserve"> 5930 от 29 февраля 2012 года) (САЗ 12-10)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Утверждено решением правления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Приднестровского республиканского банка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Протокол N от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Регистрационный N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 w:rsidR="000668C7">
        <w:rPr>
          <w:rFonts w:ascii="Times New Roman" w:hAnsi="Times New Roman"/>
          <w:sz w:val="24"/>
          <w:szCs w:val="24"/>
        </w:rPr>
        <w:t>САЗ 07-20</w:t>
      </w:r>
      <w:r w:rsidRPr="007658A6">
        <w:rPr>
          <w:rFonts w:ascii="Times New Roman" w:hAnsi="Times New Roman"/>
          <w:sz w:val="24"/>
          <w:szCs w:val="24"/>
        </w:rPr>
        <w:t>)</w:t>
      </w:r>
      <w:r w:rsidR="00D6558F" w:rsidRPr="007658A6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Pr="007658A6">
        <w:rPr>
          <w:rFonts w:ascii="Times New Roman" w:hAnsi="Times New Roman"/>
          <w:sz w:val="24"/>
          <w:szCs w:val="24"/>
        </w:rPr>
        <w:t>.</w:t>
      </w:r>
    </w:p>
    <w:p w:rsidR="00A154E1" w:rsidRPr="007658A6" w:rsidRDefault="00A154E1" w:rsidP="00A15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54E1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>Внести в Положение Приднестровского республиканского банка от 17 января 2012 года N 108-П «О порядке ведения кассовых операций в Приднестровской Молдавской Республике» (Регистрационный N 5930 от 29 февраля 2012 года) (САЗ 12-10)</w:t>
      </w:r>
      <w:r w:rsidR="00612ABD" w:rsidRPr="007658A6">
        <w:rPr>
          <w:sz w:val="24"/>
          <w:szCs w:val="24"/>
        </w:rPr>
        <w:t xml:space="preserve"> с изменениями</w:t>
      </w:r>
      <w:r w:rsidR="00C831FD">
        <w:rPr>
          <w:sz w:val="24"/>
          <w:szCs w:val="24"/>
        </w:rPr>
        <w:t>,</w:t>
      </w:r>
      <w:r w:rsidR="00612ABD" w:rsidRPr="007658A6">
        <w:rPr>
          <w:sz w:val="24"/>
          <w:szCs w:val="24"/>
        </w:rPr>
        <w:t xml:space="preserve"> внесенными Указанием Приднестровского республиканского банка от </w:t>
      </w:r>
      <w:r w:rsidR="00607C7C">
        <w:rPr>
          <w:sz w:val="24"/>
          <w:szCs w:val="24"/>
        </w:rPr>
        <w:br/>
      </w:r>
      <w:r w:rsidR="00612ABD" w:rsidRPr="007658A6">
        <w:rPr>
          <w:sz w:val="24"/>
          <w:szCs w:val="24"/>
        </w:rPr>
        <w:t xml:space="preserve">24 сентября 2012 года </w:t>
      </w:r>
      <w:r w:rsidR="00E63736">
        <w:rPr>
          <w:sz w:val="24"/>
          <w:szCs w:val="24"/>
          <w:lang w:val="en-US"/>
        </w:rPr>
        <w:t>N</w:t>
      </w:r>
      <w:r w:rsidR="00E63736" w:rsidRPr="00E63736">
        <w:rPr>
          <w:sz w:val="24"/>
          <w:szCs w:val="24"/>
        </w:rPr>
        <w:t xml:space="preserve"> </w:t>
      </w:r>
      <w:r w:rsidR="00612ABD" w:rsidRPr="007658A6">
        <w:rPr>
          <w:sz w:val="24"/>
          <w:szCs w:val="24"/>
        </w:rPr>
        <w:t>597-У</w:t>
      </w:r>
      <w:r w:rsidR="00951684">
        <w:rPr>
          <w:sz w:val="24"/>
          <w:szCs w:val="24"/>
        </w:rPr>
        <w:t xml:space="preserve"> </w:t>
      </w:r>
      <w:r w:rsidR="00951684" w:rsidRPr="007658A6">
        <w:rPr>
          <w:sz w:val="24"/>
          <w:szCs w:val="24"/>
        </w:rPr>
        <w:t xml:space="preserve">(Регистрационный </w:t>
      </w:r>
      <w:r w:rsidR="00951684" w:rsidRPr="00612690">
        <w:rPr>
          <w:sz w:val="24"/>
          <w:szCs w:val="24"/>
          <w:lang w:val="en-US"/>
        </w:rPr>
        <w:t>N</w:t>
      </w:r>
      <w:r w:rsidR="00951684" w:rsidRPr="00612690">
        <w:rPr>
          <w:sz w:val="24"/>
          <w:szCs w:val="24"/>
        </w:rPr>
        <w:t xml:space="preserve"> 6157 от 10 октября 2012 года) </w:t>
      </w:r>
      <w:r w:rsidR="00951684">
        <w:rPr>
          <w:sz w:val="24"/>
          <w:szCs w:val="24"/>
        </w:rPr>
        <w:br/>
      </w:r>
      <w:r w:rsidR="00612ABD" w:rsidRPr="007658A6">
        <w:rPr>
          <w:sz w:val="24"/>
          <w:szCs w:val="24"/>
        </w:rPr>
        <w:t>(САЗ 12-</w:t>
      </w:r>
      <w:r w:rsidR="00692774">
        <w:rPr>
          <w:sz w:val="24"/>
          <w:szCs w:val="24"/>
        </w:rPr>
        <w:t>42</w:t>
      </w:r>
      <w:r w:rsidR="00612ABD" w:rsidRPr="007658A6">
        <w:rPr>
          <w:sz w:val="24"/>
          <w:szCs w:val="24"/>
        </w:rPr>
        <w:t>)</w:t>
      </w:r>
      <w:r w:rsidR="00C831FD">
        <w:rPr>
          <w:sz w:val="24"/>
          <w:szCs w:val="24"/>
        </w:rPr>
        <w:t>,</w:t>
      </w:r>
      <w:r w:rsidR="00E63736">
        <w:rPr>
          <w:sz w:val="24"/>
          <w:szCs w:val="24"/>
        </w:rPr>
        <w:t xml:space="preserve"> </w:t>
      </w:r>
      <w:r w:rsidR="00232493">
        <w:rPr>
          <w:sz w:val="24"/>
          <w:szCs w:val="24"/>
        </w:rPr>
        <w:t xml:space="preserve">от 27 мая 2019 года </w:t>
      </w:r>
      <w:r w:rsidR="00E63736">
        <w:rPr>
          <w:sz w:val="24"/>
          <w:szCs w:val="24"/>
          <w:lang w:val="en-US"/>
        </w:rPr>
        <w:t>N</w:t>
      </w:r>
      <w:r w:rsidR="00232493">
        <w:rPr>
          <w:sz w:val="24"/>
          <w:szCs w:val="24"/>
        </w:rPr>
        <w:t xml:space="preserve"> 1160-У </w:t>
      </w:r>
      <w:r w:rsidR="0004319E" w:rsidRPr="007658A6">
        <w:rPr>
          <w:sz w:val="24"/>
          <w:szCs w:val="24"/>
        </w:rPr>
        <w:t xml:space="preserve">(Регистрационный N </w:t>
      </w:r>
      <w:r w:rsidR="0004319E" w:rsidRPr="0004319E">
        <w:rPr>
          <w:sz w:val="24"/>
          <w:szCs w:val="24"/>
        </w:rPr>
        <w:t>892</w:t>
      </w:r>
      <w:r w:rsidR="0004319E" w:rsidRPr="007658A6">
        <w:rPr>
          <w:sz w:val="24"/>
          <w:szCs w:val="24"/>
        </w:rPr>
        <w:t xml:space="preserve">0 от </w:t>
      </w:r>
      <w:r w:rsidR="0004319E" w:rsidRPr="0004319E">
        <w:rPr>
          <w:sz w:val="24"/>
          <w:szCs w:val="24"/>
        </w:rPr>
        <w:t>14</w:t>
      </w:r>
      <w:r w:rsidR="00E63736">
        <w:rPr>
          <w:sz w:val="24"/>
          <w:szCs w:val="24"/>
        </w:rPr>
        <w:t xml:space="preserve"> </w:t>
      </w:r>
      <w:r w:rsidR="0004319E">
        <w:rPr>
          <w:sz w:val="24"/>
          <w:szCs w:val="24"/>
        </w:rPr>
        <w:t>июня</w:t>
      </w:r>
      <w:r w:rsidR="0004319E" w:rsidRPr="007658A6">
        <w:rPr>
          <w:sz w:val="24"/>
          <w:szCs w:val="24"/>
        </w:rPr>
        <w:t xml:space="preserve"> 201</w:t>
      </w:r>
      <w:r w:rsidR="0004319E">
        <w:rPr>
          <w:sz w:val="24"/>
          <w:szCs w:val="24"/>
        </w:rPr>
        <w:t>9</w:t>
      </w:r>
      <w:r w:rsidR="0004319E" w:rsidRPr="007658A6">
        <w:rPr>
          <w:sz w:val="24"/>
          <w:szCs w:val="24"/>
        </w:rPr>
        <w:t xml:space="preserve"> года</w:t>
      </w:r>
      <w:r w:rsidR="0004319E">
        <w:rPr>
          <w:sz w:val="24"/>
          <w:szCs w:val="24"/>
        </w:rPr>
        <w:t xml:space="preserve">) </w:t>
      </w:r>
      <w:r w:rsidR="00232493">
        <w:rPr>
          <w:sz w:val="24"/>
          <w:szCs w:val="24"/>
        </w:rPr>
        <w:t>(САЗ 19-2</w:t>
      </w:r>
      <w:r w:rsidR="00232493" w:rsidRPr="0004319E">
        <w:rPr>
          <w:sz w:val="24"/>
          <w:szCs w:val="24"/>
        </w:rPr>
        <w:t>2</w:t>
      </w:r>
      <w:r w:rsidR="00232493">
        <w:rPr>
          <w:sz w:val="24"/>
          <w:szCs w:val="24"/>
        </w:rPr>
        <w:t>), от 25 июня 2019 года</w:t>
      </w:r>
      <w:r w:rsidR="00951684">
        <w:rPr>
          <w:sz w:val="24"/>
          <w:szCs w:val="24"/>
        </w:rPr>
        <w:t xml:space="preserve"> </w:t>
      </w:r>
      <w:r w:rsidR="00E63736">
        <w:rPr>
          <w:sz w:val="24"/>
          <w:szCs w:val="24"/>
          <w:lang w:val="en-US"/>
        </w:rPr>
        <w:t>N</w:t>
      </w:r>
      <w:r w:rsidR="00E63736" w:rsidRPr="00E63736">
        <w:rPr>
          <w:sz w:val="24"/>
          <w:szCs w:val="24"/>
        </w:rPr>
        <w:t xml:space="preserve"> </w:t>
      </w:r>
      <w:r w:rsidR="00232493">
        <w:rPr>
          <w:sz w:val="24"/>
          <w:szCs w:val="24"/>
        </w:rPr>
        <w:t>1166-У</w:t>
      </w:r>
      <w:r w:rsidR="00E63736">
        <w:rPr>
          <w:sz w:val="24"/>
          <w:szCs w:val="24"/>
        </w:rPr>
        <w:t xml:space="preserve"> </w:t>
      </w:r>
      <w:r w:rsidR="00951684">
        <w:rPr>
          <w:sz w:val="24"/>
          <w:szCs w:val="24"/>
        </w:rPr>
        <w:t>(</w:t>
      </w:r>
      <w:r w:rsidR="0004319E" w:rsidRPr="007658A6">
        <w:rPr>
          <w:sz w:val="24"/>
          <w:szCs w:val="24"/>
        </w:rPr>
        <w:t xml:space="preserve">Регистрационный N </w:t>
      </w:r>
      <w:r w:rsidR="0004319E" w:rsidRPr="0004319E">
        <w:rPr>
          <w:sz w:val="24"/>
          <w:szCs w:val="24"/>
        </w:rPr>
        <w:t>89</w:t>
      </w:r>
      <w:r w:rsidR="0004319E">
        <w:rPr>
          <w:sz w:val="24"/>
          <w:szCs w:val="24"/>
        </w:rPr>
        <w:t>5</w:t>
      </w:r>
      <w:r w:rsidR="0004319E" w:rsidRPr="007658A6">
        <w:rPr>
          <w:sz w:val="24"/>
          <w:szCs w:val="24"/>
        </w:rPr>
        <w:t xml:space="preserve">0 от </w:t>
      </w:r>
      <w:r w:rsidR="0004319E">
        <w:rPr>
          <w:sz w:val="24"/>
          <w:szCs w:val="24"/>
        </w:rPr>
        <w:t>28</w:t>
      </w:r>
      <w:r w:rsidR="00E63736">
        <w:rPr>
          <w:sz w:val="24"/>
          <w:szCs w:val="24"/>
        </w:rPr>
        <w:t xml:space="preserve"> </w:t>
      </w:r>
      <w:r w:rsidR="0004319E">
        <w:rPr>
          <w:sz w:val="24"/>
          <w:szCs w:val="24"/>
        </w:rPr>
        <w:t>июня</w:t>
      </w:r>
      <w:r w:rsidR="0004319E" w:rsidRPr="007658A6">
        <w:rPr>
          <w:sz w:val="24"/>
          <w:szCs w:val="24"/>
        </w:rPr>
        <w:t xml:space="preserve"> 201</w:t>
      </w:r>
      <w:r w:rsidR="0004319E">
        <w:rPr>
          <w:sz w:val="24"/>
          <w:szCs w:val="24"/>
        </w:rPr>
        <w:t>9</w:t>
      </w:r>
      <w:r w:rsidR="0004319E" w:rsidRPr="007658A6">
        <w:rPr>
          <w:sz w:val="24"/>
          <w:szCs w:val="24"/>
        </w:rPr>
        <w:t xml:space="preserve"> года</w:t>
      </w:r>
      <w:r w:rsidR="0004319E">
        <w:rPr>
          <w:sz w:val="24"/>
          <w:szCs w:val="24"/>
        </w:rPr>
        <w:t>)</w:t>
      </w:r>
      <w:r w:rsidR="00232493">
        <w:rPr>
          <w:sz w:val="24"/>
          <w:szCs w:val="24"/>
        </w:rPr>
        <w:t xml:space="preserve"> (САЗ 19-2</w:t>
      </w:r>
      <w:r w:rsidR="0004319E">
        <w:rPr>
          <w:sz w:val="24"/>
          <w:szCs w:val="24"/>
        </w:rPr>
        <w:t>4</w:t>
      </w:r>
      <w:r w:rsidR="00232493">
        <w:rPr>
          <w:sz w:val="24"/>
          <w:szCs w:val="24"/>
        </w:rPr>
        <w:t>)</w:t>
      </w:r>
      <w:r w:rsidR="00E21820">
        <w:rPr>
          <w:sz w:val="24"/>
          <w:szCs w:val="24"/>
        </w:rPr>
        <w:t xml:space="preserve">, </w:t>
      </w:r>
      <w:r w:rsidR="00E21820" w:rsidRPr="00E63736">
        <w:rPr>
          <w:sz w:val="24"/>
          <w:szCs w:val="24"/>
        </w:rPr>
        <w:t>(далее- Положение)</w:t>
      </w:r>
      <w:r w:rsidR="00E21820">
        <w:rPr>
          <w:sz w:val="24"/>
          <w:szCs w:val="24"/>
        </w:rPr>
        <w:t xml:space="preserve"> </w:t>
      </w:r>
      <w:bookmarkStart w:id="0" w:name="_GoBack"/>
      <w:bookmarkEnd w:id="0"/>
      <w:r w:rsidRPr="007658A6">
        <w:rPr>
          <w:sz w:val="24"/>
          <w:szCs w:val="24"/>
        </w:rPr>
        <w:t>следующ</w:t>
      </w:r>
      <w:r w:rsidR="00232493">
        <w:rPr>
          <w:sz w:val="24"/>
          <w:szCs w:val="24"/>
        </w:rPr>
        <w:t>и</w:t>
      </w:r>
      <w:r w:rsidRPr="007658A6">
        <w:rPr>
          <w:sz w:val="24"/>
          <w:szCs w:val="24"/>
        </w:rPr>
        <w:t xml:space="preserve">е </w:t>
      </w:r>
      <w:r w:rsidR="0092249E" w:rsidRPr="00E63736">
        <w:rPr>
          <w:sz w:val="24"/>
          <w:szCs w:val="24"/>
        </w:rPr>
        <w:t xml:space="preserve">изменения и </w:t>
      </w:r>
      <w:r w:rsidR="00232493" w:rsidRPr="00E63736">
        <w:rPr>
          <w:sz w:val="24"/>
          <w:szCs w:val="24"/>
        </w:rPr>
        <w:t>дополнение</w:t>
      </w:r>
      <w:r w:rsidRPr="007658A6">
        <w:rPr>
          <w:sz w:val="24"/>
          <w:szCs w:val="24"/>
        </w:rPr>
        <w:t>:</w:t>
      </w:r>
    </w:p>
    <w:p w:rsidR="00612ABD" w:rsidRPr="00486A04" w:rsidRDefault="00486A04" w:rsidP="00E21820">
      <w:pPr>
        <w:tabs>
          <w:tab w:val="num" w:pos="993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12ABD" w:rsidRPr="00486A04">
        <w:rPr>
          <w:sz w:val="24"/>
          <w:szCs w:val="24"/>
        </w:rPr>
        <w:t>пункт 2</w:t>
      </w:r>
      <w:r w:rsidRPr="00486A04">
        <w:rPr>
          <w:sz w:val="24"/>
          <w:szCs w:val="24"/>
        </w:rPr>
        <w:t xml:space="preserve">1 </w:t>
      </w:r>
      <w:r w:rsidR="00612ABD" w:rsidRPr="00486A04">
        <w:rPr>
          <w:sz w:val="24"/>
          <w:szCs w:val="24"/>
        </w:rPr>
        <w:t xml:space="preserve">Положения </w:t>
      </w:r>
      <w:r w:rsidRPr="00486A04">
        <w:rPr>
          <w:sz w:val="24"/>
          <w:szCs w:val="24"/>
        </w:rPr>
        <w:t xml:space="preserve">дополнить </w:t>
      </w:r>
      <w:r w:rsidR="00E21820" w:rsidRPr="00E63736">
        <w:rPr>
          <w:sz w:val="24"/>
          <w:szCs w:val="24"/>
        </w:rPr>
        <w:t>новой частью пятой</w:t>
      </w:r>
      <w:r w:rsidR="00E21820">
        <w:rPr>
          <w:sz w:val="24"/>
          <w:szCs w:val="24"/>
        </w:rPr>
        <w:t xml:space="preserve"> </w:t>
      </w:r>
      <w:r w:rsidR="00526D29" w:rsidRPr="00E63736">
        <w:rPr>
          <w:sz w:val="24"/>
          <w:szCs w:val="24"/>
        </w:rPr>
        <w:t>следующего содержания</w:t>
      </w:r>
      <w:r w:rsidR="00612ABD" w:rsidRPr="00486A04">
        <w:rPr>
          <w:sz w:val="24"/>
          <w:szCs w:val="24"/>
        </w:rPr>
        <w:t>:</w:t>
      </w:r>
    </w:p>
    <w:p w:rsidR="00486A04" w:rsidRDefault="001A0D6C" w:rsidP="00E21820">
      <w:pPr>
        <w:ind w:firstLine="567"/>
        <w:jc w:val="both"/>
        <w:rPr>
          <w:sz w:val="24"/>
          <w:szCs w:val="24"/>
        </w:rPr>
      </w:pPr>
      <w:r w:rsidRPr="00DC1AFC">
        <w:rPr>
          <w:sz w:val="24"/>
          <w:szCs w:val="24"/>
        </w:rPr>
        <w:t>«</w:t>
      </w:r>
      <w:r w:rsidR="00486A04" w:rsidRPr="00DC1AFC">
        <w:rPr>
          <w:sz w:val="24"/>
          <w:szCs w:val="24"/>
        </w:rPr>
        <w:t xml:space="preserve">Следующая выдача денежных средств под отчёт </w:t>
      </w:r>
      <w:r w:rsidR="0092249E" w:rsidRPr="00E63736">
        <w:rPr>
          <w:sz w:val="24"/>
          <w:szCs w:val="24"/>
        </w:rPr>
        <w:t>одному подотчетному лицу</w:t>
      </w:r>
      <w:r w:rsidR="0092249E">
        <w:rPr>
          <w:sz w:val="24"/>
          <w:szCs w:val="24"/>
        </w:rPr>
        <w:t xml:space="preserve"> </w:t>
      </w:r>
      <w:r w:rsidR="00486A04" w:rsidRPr="00DC1AFC">
        <w:rPr>
          <w:sz w:val="24"/>
          <w:szCs w:val="24"/>
        </w:rPr>
        <w:t>может быть произведена только после предъявления в бухгалтерию отчёта по ранее выданной сумме</w:t>
      </w:r>
      <w:r w:rsidR="0092249E" w:rsidRPr="00E63736">
        <w:rPr>
          <w:sz w:val="24"/>
          <w:szCs w:val="24"/>
        </w:rPr>
        <w:t>.</w:t>
      </w:r>
      <w:r w:rsidR="00486A04" w:rsidRPr="00DC1AFC">
        <w:rPr>
          <w:sz w:val="24"/>
          <w:szCs w:val="24"/>
        </w:rPr>
        <w:t>»;</w:t>
      </w:r>
    </w:p>
    <w:p w:rsidR="00E21820" w:rsidRPr="00080471" w:rsidRDefault="00E21820" w:rsidP="00E21820">
      <w:pPr>
        <w:ind w:firstLine="567"/>
        <w:jc w:val="both"/>
        <w:rPr>
          <w:sz w:val="24"/>
          <w:szCs w:val="24"/>
        </w:rPr>
      </w:pPr>
      <w:r w:rsidRPr="00E63736">
        <w:rPr>
          <w:sz w:val="24"/>
          <w:szCs w:val="24"/>
        </w:rPr>
        <w:t>б) части пять, шесть, семь пункта 21 Положения считать частями шесть, семь, восемь</w:t>
      </w:r>
      <w:r w:rsidR="00080471" w:rsidRPr="00E63736">
        <w:rPr>
          <w:sz w:val="24"/>
          <w:szCs w:val="24"/>
        </w:rPr>
        <w:t xml:space="preserve"> соответственно</w:t>
      </w:r>
      <w:r w:rsidRPr="00E63736">
        <w:rPr>
          <w:sz w:val="24"/>
          <w:szCs w:val="24"/>
        </w:rPr>
        <w:t>;</w:t>
      </w:r>
    </w:p>
    <w:p w:rsidR="0092249E" w:rsidRPr="0092249E" w:rsidRDefault="00E21820" w:rsidP="00E21820">
      <w:pPr>
        <w:spacing w:before="120" w:after="240"/>
        <w:ind w:firstLine="567"/>
        <w:jc w:val="both"/>
        <w:rPr>
          <w:sz w:val="24"/>
          <w:szCs w:val="24"/>
          <w:highlight w:val="yellow"/>
        </w:rPr>
      </w:pPr>
      <w:r w:rsidRPr="00E63736">
        <w:rPr>
          <w:sz w:val="24"/>
          <w:szCs w:val="24"/>
        </w:rPr>
        <w:t>в</w:t>
      </w:r>
      <w:r w:rsidR="0092249E" w:rsidRPr="00E63736">
        <w:rPr>
          <w:sz w:val="24"/>
          <w:szCs w:val="24"/>
        </w:rPr>
        <w:t>) в части четвертой и шестой пункта 30 Положения слово «дивидендов» исключить;</w:t>
      </w:r>
    </w:p>
    <w:p w:rsidR="0092249E" w:rsidRDefault="00E21820" w:rsidP="00E21820">
      <w:pPr>
        <w:spacing w:before="120" w:after="240"/>
        <w:ind w:firstLine="567"/>
        <w:jc w:val="both"/>
        <w:rPr>
          <w:sz w:val="24"/>
          <w:szCs w:val="24"/>
        </w:rPr>
      </w:pPr>
      <w:r w:rsidRPr="00E63736">
        <w:rPr>
          <w:sz w:val="24"/>
          <w:szCs w:val="24"/>
        </w:rPr>
        <w:t>г</w:t>
      </w:r>
      <w:r w:rsidR="0092249E" w:rsidRPr="00E63736">
        <w:rPr>
          <w:sz w:val="24"/>
          <w:szCs w:val="24"/>
        </w:rPr>
        <w:t>) в части четвертой пункта 34 Положения слово «дивидендов» исключить.</w:t>
      </w:r>
    </w:p>
    <w:p w:rsidR="00A154E1" w:rsidRPr="007658A6" w:rsidRDefault="0092249E" w:rsidP="0092249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54E1" w:rsidRPr="0035674C">
        <w:rPr>
          <w:sz w:val="24"/>
          <w:szCs w:val="24"/>
        </w:rPr>
        <w:t>Настоящее Указание вступает в силу по истечении 7 (семи) рабочих дней</w:t>
      </w:r>
      <w:r w:rsidR="00A154E1" w:rsidRPr="007658A6">
        <w:rPr>
          <w:sz w:val="24"/>
          <w:szCs w:val="24"/>
        </w:rPr>
        <w:t xml:space="preserve"> со дня официального опубликования.</w:t>
      </w:r>
    </w:p>
    <w:p w:rsidR="00A154E1" w:rsidRDefault="00A154E1" w:rsidP="00A154E1">
      <w:pPr>
        <w:pStyle w:val="a3"/>
        <w:jc w:val="both"/>
        <w:rPr>
          <w:szCs w:val="24"/>
        </w:rPr>
      </w:pPr>
    </w:p>
    <w:p w:rsidR="001A0D6C" w:rsidRPr="007658A6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Председатель банка                                                                                                       В.С. Тидва</w:t>
      </w:r>
    </w:p>
    <w:p w:rsidR="001A0D6C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г. Тирасполь</w:t>
      </w:r>
    </w:p>
    <w:p w:rsidR="00A154E1" w:rsidRPr="007658A6" w:rsidRDefault="00563C0A" w:rsidP="00A154E1">
      <w:pPr>
        <w:pStyle w:val="a3"/>
        <w:jc w:val="both"/>
        <w:rPr>
          <w:szCs w:val="24"/>
        </w:rPr>
      </w:pPr>
      <w:r>
        <w:rPr>
          <w:szCs w:val="24"/>
        </w:rPr>
        <w:t>_________</w:t>
      </w:r>
      <w:r w:rsidR="00E63736">
        <w:rPr>
          <w:szCs w:val="24"/>
        </w:rPr>
        <w:t xml:space="preserve"> </w:t>
      </w:r>
      <w:r w:rsidR="00A154E1" w:rsidRPr="007658A6">
        <w:rPr>
          <w:szCs w:val="24"/>
        </w:rPr>
        <w:t>2019 года</w:t>
      </w:r>
    </w:p>
    <w:p w:rsidR="004C6402" w:rsidRPr="007658A6" w:rsidRDefault="00A154E1" w:rsidP="00F23445">
      <w:pPr>
        <w:pStyle w:val="a3"/>
        <w:jc w:val="both"/>
        <w:rPr>
          <w:szCs w:val="24"/>
        </w:rPr>
      </w:pPr>
      <w:r w:rsidRPr="007658A6">
        <w:rPr>
          <w:lang w:val="en-US"/>
        </w:rPr>
        <w:t>N</w:t>
      </w:r>
      <w:r w:rsidR="00E63736">
        <w:t xml:space="preserve">           </w:t>
      </w:r>
      <w:r w:rsidR="00C831FD">
        <w:t>-У</w:t>
      </w:r>
    </w:p>
    <w:sectPr w:rsidR="004C6402" w:rsidRPr="007658A6" w:rsidSect="00E637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E7"/>
    <w:multiLevelType w:val="hybridMultilevel"/>
    <w:tmpl w:val="1EAE58FA"/>
    <w:lvl w:ilvl="0" w:tplc="702841A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700E3D"/>
    <w:multiLevelType w:val="hybridMultilevel"/>
    <w:tmpl w:val="1268A45E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02"/>
    <w:rsid w:val="00007DA5"/>
    <w:rsid w:val="0004319E"/>
    <w:rsid w:val="000668C7"/>
    <w:rsid w:val="00080471"/>
    <w:rsid w:val="00094069"/>
    <w:rsid w:val="000A67C7"/>
    <w:rsid w:val="00181CDB"/>
    <w:rsid w:val="001A0D6C"/>
    <w:rsid w:val="00223D76"/>
    <w:rsid w:val="002316C4"/>
    <w:rsid w:val="00232493"/>
    <w:rsid w:val="00251A8F"/>
    <w:rsid w:val="002B4076"/>
    <w:rsid w:val="00327742"/>
    <w:rsid w:val="0035674C"/>
    <w:rsid w:val="003B2F0E"/>
    <w:rsid w:val="004126B1"/>
    <w:rsid w:val="00454639"/>
    <w:rsid w:val="00486A04"/>
    <w:rsid w:val="004B3F30"/>
    <w:rsid w:val="004C6402"/>
    <w:rsid w:val="004E35B4"/>
    <w:rsid w:val="004E671E"/>
    <w:rsid w:val="00500B81"/>
    <w:rsid w:val="00514E70"/>
    <w:rsid w:val="00526D29"/>
    <w:rsid w:val="00563C0A"/>
    <w:rsid w:val="00586AA9"/>
    <w:rsid w:val="005C6DB8"/>
    <w:rsid w:val="00607C7C"/>
    <w:rsid w:val="00612ABD"/>
    <w:rsid w:val="0067139D"/>
    <w:rsid w:val="00692774"/>
    <w:rsid w:val="006A415A"/>
    <w:rsid w:val="007442E9"/>
    <w:rsid w:val="007658A6"/>
    <w:rsid w:val="00792083"/>
    <w:rsid w:val="008A1DC4"/>
    <w:rsid w:val="0092249E"/>
    <w:rsid w:val="00951684"/>
    <w:rsid w:val="0099025F"/>
    <w:rsid w:val="009D2B2E"/>
    <w:rsid w:val="00A154E1"/>
    <w:rsid w:val="00A44992"/>
    <w:rsid w:val="00A82E57"/>
    <w:rsid w:val="00A9764E"/>
    <w:rsid w:val="00AB126F"/>
    <w:rsid w:val="00B26C18"/>
    <w:rsid w:val="00B8028C"/>
    <w:rsid w:val="00B84AF4"/>
    <w:rsid w:val="00C1375D"/>
    <w:rsid w:val="00C61112"/>
    <w:rsid w:val="00C831FD"/>
    <w:rsid w:val="00D03C83"/>
    <w:rsid w:val="00D57E0D"/>
    <w:rsid w:val="00D6558F"/>
    <w:rsid w:val="00DC1AFC"/>
    <w:rsid w:val="00DC3318"/>
    <w:rsid w:val="00DE15BC"/>
    <w:rsid w:val="00E16B1E"/>
    <w:rsid w:val="00E21820"/>
    <w:rsid w:val="00E31709"/>
    <w:rsid w:val="00E63736"/>
    <w:rsid w:val="00E7584B"/>
    <w:rsid w:val="00E83E6D"/>
    <w:rsid w:val="00EA2897"/>
    <w:rsid w:val="00EB4C90"/>
    <w:rsid w:val="00F05BC8"/>
    <w:rsid w:val="00F23445"/>
    <w:rsid w:val="00F23805"/>
    <w:rsid w:val="00FE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2929-8D36-4124-A171-53EA10F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92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CFFC-E57E-4D80-BC38-F141DD5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u053</cp:lastModifiedBy>
  <cp:revision>3</cp:revision>
  <cp:lastPrinted>2019-07-10T12:48:00Z</cp:lastPrinted>
  <dcterms:created xsi:type="dcterms:W3CDTF">2019-07-10T13:05:00Z</dcterms:created>
  <dcterms:modified xsi:type="dcterms:W3CDTF">2019-07-11T10:56:00Z</dcterms:modified>
</cp:coreProperties>
</file>