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8" w:type="dxa"/>
        <w:tblLook w:val="01E0" w:firstRow="1" w:lastRow="1" w:firstColumn="1" w:lastColumn="1" w:noHBand="0" w:noVBand="0"/>
      </w:tblPr>
      <w:tblGrid>
        <w:gridCol w:w="1809"/>
        <w:gridCol w:w="2262"/>
        <w:gridCol w:w="571"/>
        <w:gridCol w:w="1130"/>
        <w:gridCol w:w="1707"/>
        <w:gridCol w:w="2169"/>
      </w:tblGrid>
      <w:tr w:rsidR="00B24662" w:rsidRPr="00900058" w:rsidTr="00FA638B">
        <w:trPr>
          <w:gridBefore w:val="1"/>
          <w:gridAfter w:val="1"/>
          <w:wBefore w:w="1809" w:type="dxa"/>
          <w:wAfter w:w="2169" w:type="dxa"/>
          <w:trHeight w:val="68"/>
        </w:trPr>
        <w:tc>
          <w:tcPr>
            <w:tcW w:w="2833" w:type="dxa"/>
            <w:gridSpan w:val="2"/>
          </w:tcPr>
          <w:p w:rsidR="00B24662" w:rsidRPr="00900058" w:rsidRDefault="00B24662" w:rsidP="00B05884">
            <w:pPr>
              <w:autoSpaceDE w:val="0"/>
              <w:autoSpaceDN w:val="0"/>
              <w:adjustRightInd w:val="0"/>
              <w:rPr>
                <w:color w:val="FFFFFF" w:themeColor="background1"/>
              </w:rPr>
            </w:pPr>
          </w:p>
        </w:tc>
        <w:tc>
          <w:tcPr>
            <w:tcW w:w="2837" w:type="dxa"/>
            <w:gridSpan w:val="2"/>
          </w:tcPr>
          <w:p w:rsidR="00B24662" w:rsidRPr="00900058" w:rsidRDefault="00B24662" w:rsidP="00683763">
            <w:pPr>
              <w:autoSpaceDE w:val="0"/>
              <w:autoSpaceDN w:val="0"/>
              <w:adjustRightInd w:val="0"/>
              <w:jc w:val="center"/>
              <w:rPr>
                <w:color w:val="FFFFFF" w:themeColor="background1"/>
              </w:rPr>
            </w:pPr>
          </w:p>
        </w:tc>
      </w:tr>
      <w:tr w:rsidR="000466AC" w:rsidRPr="00E50D34" w:rsidTr="00B05884">
        <w:tblPrEx>
          <w:tblLook w:val="0000" w:firstRow="0" w:lastRow="0" w:firstColumn="0" w:lastColumn="0" w:noHBand="0" w:noVBand="0"/>
        </w:tblPrEx>
        <w:tc>
          <w:tcPr>
            <w:tcW w:w="4071" w:type="dxa"/>
            <w:gridSpan w:val="2"/>
          </w:tcPr>
          <w:p w:rsidR="000466AC" w:rsidRPr="00E50D34" w:rsidRDefault="000466AC" w:rsidP="000466AC">
            <w:pPr>
              <w:keepNext/>
              <w:spacing w:before="240"/>
              <w:jc w:val="center"/>
              <w:outlineLvl w:val="0"/>
            </w:pPr>
            <w:r w:rsidRPr="00E50D34">
              <w:t>БАНКА РЕПУБЛИКАНЭ</w:t>
            </w:r>
          </w:p>
          <w:p w:rsidR="000466AC" w:rsidRPr="00E50D34" w:rsidRDefault="000466AC" w:rsidP="000466AC">
            <w:pPr>
              <w:jc w:val="center"/>
            </w:pPr>
            <w:r w:rsidRPr="00E50D34">
              <w:t>НИСТРЯНЭ</w:t>
            </w:r>
          </w:p>
          <w:p w:rsidR="000466AC" w:rsidRPr="00E50D34" w:rsidRDefault="000466AC" w:rsidP="000466AC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0466AC" w:rsidRPr="00E50D34" w:rsidRDefault="00E8163A" w:rsidP="000466AC">
            <w:pPr>
              <w:jc w:val="center"/>
              <w:rPr>
                <w:lang w:val="en-US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657225" cy="704850"/>
                  <wp:effectExtent l="0" t="0" r="0" b="0"/>
                  <wp:docPr id="1" name="Рисунок 1" descr="Герб ПМР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ПМР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6" w:type="dxa"/>
            <w:gridSpan w:val="2"/>
          </w:tcPr>
          <w:p w:rsidR="000466AC" w:rsidRPr="00E50D34" w:rsidRDefault="000466AC" w:rsidP="000466AC">
            <w:pPr>
              <w:keepNext/>
              <w:spacing w:before="240"/>
              <w:jc w:val="center"/>
              <w:outlineLvl w:val="0"/>
            </w:pPr>
            <w:r w:rsidRPr="00E50D34">
              <w:t>ПРИДНIСТРОВСЬКИЙ</w:t>
            </w:r>
          </w:p>
          <w:p w:rsidR="000466AC" w:rsidRPr="00E50D34" w:rsidRDefault="000466AC" w:rsidP="000466AC">
            <w:pPr>
              <w:keepNext/>
              <w:jc w:val="center"/>
              <w:outlineLvl w:val="0"/>
            </w:pPr>
            <w:r w:rsidRPr="00E50D34">
              <w:t>РЕСПУБЛIКАНСЬКИЙ БАНК</w:t>
            </w:r>
          </w:p>
          <w:p w:rsidR="000466AC" w:rsidRPr="00E50D34" w:rsidRDefault="000466AC" w:rsidP="000466AC">
            <w:pPr>
              <w:rPr>
                <w:lang w:val="en-US"/>
              </w:rPr>
            </w:pPr>
          </w:p>
        </w:tc>
      </w:tr>
      <w:tr w:rsidR="000466AC" w:rsidRPr="00E50D34" w:rsidTr="00B0588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648" w:type="dxa"/>
            <w:gridSpan w:val="6"/>
          </w:tcPr>
          <w:p w:rsidR="000466AC" w:rsidRPr="00E50D34" w:rsidRDefault="000466AC" w:rsidP="000466AC">
            <w:pPr>
              <w:keepNext/>
              <w:spacing w:before="120"/>
              <w:jc w:val="center"/>
              <w:outlineLvl w:val="0"/>
            </w:pPr>
            <w:r w:rsidRPr="00E50D34">
              <w:t>ПРИДНЕСТРОВСКИЙ РЕСПУБЛИКАНСКИЙ</w:t>
            </w:r>
          </w:p>
          <w:p w:rsidR="000466AC" w:rsidRDefault="000466AC" w:rsidP="000466AC">
            <w:pPr>
              <w:keepNext/>
              <w:jc w:val="center"/>
              <w:outlineLvl w:val="0"/>
            </w:pPr>
            <w:r w:rsidRPr="00E50D34">
              <w:t>БАНК</w:t>
            </w:r>
          </w:p>
          <w:p w:rsidR="00B57AD1" w:rsidRPr="00E50D34" w:rsidRDefault="00B57AD1" w:rsidP="000466AC">
            <w:pPr>
              <w:keepNext/>
              <w:jc w:val="center"/>
              <w:outlineLvl w:val="0"/>
            </w:pPr>
          </w:p>
          <w:p w:rsidR="00B57AD1" w:rsidRPr="00E50D34" w:rsidRDefault="00B57AD1" w:rsidP="006204ED">
            <w:pPr>
              <w:jc w:val="center"/>
            </w:pPr>
          </w:p>
        </w:tc>
      </w:tr>
    </w:tbl>
    <w:p w:rsidR="000466AC" w:rsidRDefault="000466AC" w:rsidP="000466AC">
      <w:pPr>
        <w:autoSpaceDE w:val="0"/>
        <w:autoSpaceDN w:val="0"/>
        <w:adjustRightInd w:val="0"/>
        <w:jc w:val="center"/>
      </w:pPr>
      <w:r w:rsidRPr="005635EC">
        <w:t xml:space="preserve"> УКАЗАНИЕ </w:t>
      </w:r>
    </w:p>
    <w:p w:rsidR="000A72CF" w:rsidRPr="005635EC" w:rsidRDefault="000A72CF" w:rsidP="000466AC">
      <w:pPr>
        <w:autoSpaceDE w:val="0"/>
        <w:autoSpaceDN w:val="0"/>
        <w:adjustRightInd w:val="0"/>
        <w:jc w:val="center"/>
      </w:pPr>
    </w:p>
    <w:p w:rsidR="00EA4613" w:rsidRPr="00E50D34" w:rsidRDefault="000466AC" w:rsidP="000466AC">
      <w:pPr>
        <w:pStyle w:val="3"/>
        <w:rPr>
          <w:b w:val="0"/>
          <w:szCs w:val="24"/>
        </w:rPr>
      </w:pPr>
      <w:r w:rsidRPr="00E50D34">
        <w:rPr>
          <w:b w:val="0"/>
          <w:szCs w:val="24"/>
        </w:rPr>
        <w:t xml:space="preserve">О внесении </w:t>
      </w:r>
      <w:r w:rsidR="00B14489">
        <w:rPr>
          <w:b w:val="0"/>
          <w:szCs w:val="24"/>
        </w:rPr>
        <w:t>изменений</w:t>
      </w:r>
      <w:r w:rsidR="000A72CF">
        <w:rPr>
          <w:b w:val="0"/>
          <w:szCs w:val="24"/>
        </w:rPr>
        <w:t xml:space="preserve"> </w:t>
      </w:r>
      <w:r w:rsidR="00DE0A1E">
        <w:rPr>
          <w:b w:val="0"/>
          <w:szCs w:val="24"/>
        </w:rPr>
        <w:t xml:space="preserve">и </w:t>
      </w:r>
      <w:r w:rsidR="00B14489">
        <w:rPr>
          <w:b w:val="0"/>
          <w:szCs w:val="24"/>
        </w:rPr>
        <w:t>дополнения</w:t>
      </w:r>
      <w:r w:rsidR="000A72CF">
        <w:rPr>
          <w:b w:val="0"/>
          <w:szCs w:val="24"/>
        </w:rPr>
        <w:t xml:space="preserve"> </w:t>
      </w:r>
      <w:r w:rsidRPr="00E50D34">
        <w:rPr>
          <w:b w:val="0"/>
          <w:szCs w:val="24"/>
        </w:rPr>
        <w:t xml:space="preserve">в Положение </w:t>
      </w:r>
    </w:p>
    <w:p w:rsidR="000466AC" w:rsidRPr="00E50D34" w:rsidRDefault="000466AC" w:rsidP="000466AC">
      <w:pPr>
        <w:pStyle w:val="3"/>
        <w:rPr>
          <w:b w:val="0"/>
          <w:szCs w:val="24"/>
        </w:rPr>
      </w:pPr>
      <w:r w:rsidRPr="00E50D34">
        <w:rPr>
          <w:b w:val="0"/>
          <w:szCs w:val="24"/>
        </w:rPr>
        <w:t>Приднестровского республиканского банка от 10 ноября 2009 года N 91-П "О порядке формирования и использования кредитными организациями фонда риска" (Регистрационный N 5089 от 17 декабря 2009 года)</w:t>
      </w:r>
      <w:r w:rsidR="00356787">
        <w:rPr>
          <w:b w:val="0"/>
          <w:szCs w:val="24"/>
        </w:rPr>
        <w:t xml:space="preserve"> </w:t>
      </w:r>
      <w:bookmarkStart w:id="0" w:name="_GoBack"/>
      <w:bookmarkEnd w:id="0"/>
      <w:r w:rsidRPr="00E50D34">
        <w:rPr>
          <w:b w:val="0"/>
          <w:szCs w:val="24"/>
        </w:rPr>
        <w:t>(САЗ 09-51)</w:t>
      </w:r>
    </w:p>
    <w:p w:rsidR="000466AC" w:rsidRPr="00E50D34" w:rsidRDefault="000466AC" w:rsidP="000466AC">
      <w:pPr>
        <w:jc w:val="center"/>
      </w:pPr>
    </w:p>
    <w:p w:rsidR="000466AC" w:rsidRPr="00E50D34" w:rsidRDefault="000466AC" w:rsidP="000466AC">
      <w:pPr>
        <w:jc w:val="center"/>
      </w:pPr>
      <w:r w:rsidRPr="00E50D34">
        <w:t xml:space="preserve">Утверждено </w:t>
      </w:r>
      <w:r w:rsidR="00213977" w:rsidRPr="00E50D34">
        <w:t>р</w:t>
      </w:r>
      <w:r w:rsidRPr="00E50D34">
        <w:t xml:space="preserve">ешением правления </w:t>
      </w:r>
    </w:p>
    <w:p w:rsidR="000466AC" w:rsidRPr="00E50D34" w:rsidRDefault="000466AC" w:rsidP="000466AC">
      <w:pPr>
        <w:jc w:val="center"/>
      </w:pPr>
      <w:r w:rsidRPr="00E50D34">
        <w:t>Приднестровского республиканского банка</w:t>
      </w:r>
    </w:p>
    <w:p w:rsidR="000466AC" w:rsidRPr="00E50D34" w:rsidRDefault="000466AC" w:rsidP="000466AC">
      <w:pPr>
        <w:jc w:val="center"/>
      </w:pPr>
      <w:r w:rsidRPr="00702C73">
        <w:t>Протокол N</w:t>
      </w:r>
      <w:r w:rsidR="001C7AC5">
        <w:t>38</w:t>
      </w:r>
      <w:r w:rsidRPr="00702C73">
        <w:t xml:space="preserve"> от </w:t>
      </w:r>
      <w:r w:rsidR="001C7AC5">
        <w:t xml:space="preserve">30 августа </w:t>
      </w:r>
      <w:r w:rsidR="00C64210" w:rsidRPr="00702C73">
        <w:t>201</w:t>
      </w:r>
      <w:r w:rsidR="009D42C8" w:rsidRPr="00702C73">
        <w:t>9</w:t>
      </w:r>
      <w:r w:rsidRPr="00702C73">
        <w:t xml:space="preserve"> года</w:t>
      </w:r>
    </w:p>
    <w:p w:rsidR="000466AC" w:rsidRPr="00E50D34" w:rsidRDefault="000466AC" w:rsidP="000466AC"/>
    <w:p w:rsidR="000466AC" w:rsidRPr="00E50D34" w:rsidRDefault="000466AC" w:rsidP="000466AC">
      <w:pPr>
        <w:autoSpaceDE w:val="0"/>
        <w:autoSpaceDN w:val="0"/>
        <w:adjustRightInd w:val="0"/>
        <w:jc w:val="center"/>
      </w:pPr>
      <w:r w:rsidRPr="00E50D34">
        <w:t>Зарегистрировано Министерством юстиции</w:t>
      </w:r>
    </w:p>
    <w:p w:rsidR="000466AC" w:rsidRPr="00E50D34" w:rsidRDefault="000466AC" w:rsidP="000466AC">
      <w:pPr>
        <w:autoSpaceDE w:val="0"/>
        <w:autoSpaceDN w:val="0"/>
        <w:adjustRightInd w:val="0"/>
        <w:jc w:val="center"/>
      </w:pPr>
      <w:r w:rsidRPr="00E50D34">
        <w:t xml:space="preserve">Приднестровской Молдавской Республики </w:t>
      </w:r>
    </w:p>
    <w:p w:rsidR="00B83C07" w:rsidRPr="00E50D34" w:rsidRDefault="00B83C07" w:rsidP="002B68CF">
      <w:pPr>
        <w:autoSpaceDE w:val="0"/>
        <w:autoSpaceDN w:val="0"/>
        <w:adjustRightInd w:val="0"/>
        <w:jc w:val="center"/>
      </w:pPr>
      <w:r w:rsidRPr="00E50D34">
        <w:t>Регистрационный N</w:t>
      </w:r>
      <w:r w:rsidR="002E73DA">
        <w:t xml:space="preserve"> 9105 от 1 октября 2019 года (САЗ 19-38)</w:t>
      </w:r>
    </w:p>
    <w:p w:rsidR="00856F3F" w:rsidRPr="00E50D34" w:rsidRDefault="00856F3F" w:rsidP="000466AC">
      <w:pPr>
        <w:autoSpaceDE w:val="0"/>
        <w:autoSpaceDN w:val="0"/>
        <w:adjustRightInd w:val="0"/>
        <w:jc w:val="center"/>
      </w:pPr>
    </w:p>
    <w:p w:rsidR="000466AC" w:rsidRPr="00E50D34" w:rsidRDefault="009D42C8" w:rsidP="00DF5931">
      <w:pPr>
        <w:autoSpaceDE w:val="0"/>
        <w:autoSpaceDN w:val="0"/>
        <w:adjustRightInd w:val="0"/>
        <w:ind w:firstLine="851"/>
        <w:jc w:val="both"/>
      </w:pPr>
      <w:r w:rsidRPr="00E50D34">
        <w:t>Настоящее Указание разработано в соответствии с Законом Приднестровской Молдавской Республики от 7 мая 2007 года N 212-З-IV "О центральном банке Приднестровской Молдавской Республики" (САЗ 07-20) в действующей редакции, Законом Приднестровской Молдавской Республики от 1 декабря 1993 года "О банках и банковской деятельности в Приднестровской Молдавской Республике" (СЗМР 93-02) в действующей редакции.</w:t>
      </w:r>
    </w:p>
    <w:p w:rsidR="00182A1C" w:rsidRPr="00776C4C" w:rsidRDefault="000466AC" w:rsidP="00776C4C">
      <w:pPr>
        <w:ind w:firstLine="540"/>
        <w:jc w:val="both"/>
      </w:pPr>
      <w:r w:rsidRPr="00E50D34">
        <w:t xml:space="preserve">1. Внести в </w:t>
      </w:r>
      <w:hyperlink r:id="rId9" w:history="1">
        <w:r w:rsidRPr="00E50D34">
          <w:t>Положение</w:t>
        </w:r>
      </w:hyperlink>
      <w:r w:rsidRPr="00E50D34">
        <w:t xml:space="preserve"> Приднестровского республиканского банка от 10 ноября 2009 года N 91-П "О порядке формирования и использования кредитными организациями фонда риска" (Регистрационный N 5089 от 17 декабря 2009 года) (САЗ 09-51) с изменениями и дополнениями, внесенными указаниями Приднестровского республиканского банка</w:t>
      </w:r>
      <w:r w:rsidR="00641D9A" w:rsidRPr="00641D9A">
        <w:t xml:space="preserve"> </w:t>
      </w:r>
      <w:r w:rsidRPr="00E50D34">
        <w:t>от 9 сентября 2010 года N 400-У (Регистрационный N 5402 от 4 октября 2010 года) (САЗ 10-40); от 3 марта 2011 года N 444-У (Регистрационный</w:t>
      </w:r>
      <w:r w:rsidR="00641D9A" w:rsidRPr="00641D9A">
        <w:t xml:space="preserve"> </w:t>
      </w:r>
      <w:r w:rsidRPr="00E50D34">
        <w:t xml:space="preserve">N 5575 от 31 марта 2011 года) (САЗ 11-13); от 3 марта 2011 года N 442-У (Регистрационный N 5600 от 19 апреля 2011 года) (САЗ 11-16); </w:t>
      </w:r>
      <w:hyperlink r:id="rId10" w:history="1">
        <w:r w:rsidRPr="00E50D34">
          <w:t>от 4 августа 2011 года N 473-У</w:t>
        </w:r>
      </w:hyperlink>
      <w:r w:rsidRPr="00E50D34">
        <w:t xml:space="preserve"> (Регистрационный N 5738 от 26 августа 2011 года) (САЗ 11-34); </w:t>
      </w:r>
      <w:hyperlink r:id="rId11" w:history="1">
        <w:r w:rsidRPr="00E50D34">
          <w:t>от 13 октября 2011 года N 485-У</w:t>
        </w:r>
      </w:hyperlink>
      <w:r w:rsidRPr="00E50D34">
        <w:t xml:space="preserve"> (Регистрационный N 5788 от 4 ноября 2011 года) (САЗ 11-44); </w:t>
      </w:r>
      <w:hyperlink r:id="rId12" w:history="1">
        <w:r w:rsidRPr="00E50D34">
          <w:t>от 26 марта 2012 года N 524-У</w:t>
        </w:r>
      </w:hyperlink>
      <w:r w:rsidRPr="00E50D34">
        <w:t xml:space="preserve"> (Регистрационный N 5981 от 20 апреля 2012 года) (САЗ 12-17); от 4 июля 2012 года N 567-У (Регистрационный N 6050 от 6 июля 2012 года) (САЗ 12-28); </w:t>
      </w:r>
      <w:hyperlink r:id="rId13" w:history="1">
        <w:r w:rsidRPr="00E50D34">
          <w:t>от 15 августа 2012 года N 582-У</w:t>
        </w:r>
      </w:hyperlink>
      <w:r w:rsidRPr="00E50D34">
        <w:t xml:space="preserve"> (Регистрационный N 6115 от 12 сентября 2012 года) (САЗ 12-38); </w:t>
      </w:r>
      <w:hyperlink r:id="rId14" w:history="1">
        <w:r w:rsidRPr="00E50D34">
          <w:t>от 4 сентября 2013 года N 713-У</w:t>
        </w:r>
      </w:hyperlink>
      <w:r w:rsidRPr="00E50D34">
        <w:t xml:space="preserve"> (Регистрационный N 6559 от 1 октября 2013 года) (САЗ 13-39); </w:t>
      </w:r>
      <w:hyperlink r:id="rId15" w:history="1">
        <w:r w:rsidRPr="00E50D34">
          <w:t>от 25 декабря 2013 года N 749-У</w:t>
        </w:r>
      </w:hyperlink>
      <w:r w:rsidRPr="00E50D34">
        <w:t xml:space="preserve"> (Регистрационный N 6681 от 22 января 2014 года) (САЗ 14-4); </w:t>
      </w:r>
      <w:hyperlink r:id="rId16" w:history="1">
        <w:r w:rsidRPr="00E50D34">
          <w:t>от 30 января 2014 года N 759-У</w:t>
        </w:r>
      </w:hyperlink>
      <w:r w:rsidRPr="00E50D34">
        <w:t xml:space="preserve"> (Регистрационный N 6722 от 6 марта 2014 года) (САЗ 14-10); </w:t>
      </w:r>
      <w:hyperlink r:id="rId17" w:history="1">
        <w:r w:rsidRPr="00E50D34">
          <w:t>от 28 февраля 2014 года N 767-У</w:t>
        </w:r>
      </w:hyperlink>
      <w:r w:rsidRPr="00E50D34">
        <w:t xml:space="preserve"> (Регистрационный N 6751 от 1 апреля 2014 года) (САЗ 14-14); </w:t>
      </w:r>
      <w:hyperlink r:id="rId18" w:history="1">
        <w:r w:rsidRPr="00E50D34">
          <w:t>от 26 декабря 2014 года N 828-У</w:t>
        </w:r>
      </w:hyperlink>
      <w:r w:rsidRPr="00E50D34">
        <w:t xml:space="preserve"> (Регистрационный</w:t>
      </w:r>
      <w:r w:rsidR="00641D9A" w:rsidRPr="00641D9A">
        <w:t xml:space="preserve"> </w:t>
      </w:r>
      <w:r w:rsidRPr="00E50D34">
        <w:t>N 7012 от 6 февраля 2015 года) (</w:t>
      </w:r>
      <w:hyperlink r:id="rId19" w:anchor="дветысячипятнадцать6" w:history="1">
        <w:r w:rsidRPr="00E50D34">
          <w:t>САЗ 15-6</w:t>
        </w:r>
      </w:hyperlink>
      <w:r w:rsidRPr="00E50D34">
        <w:t xml:space="preserve">); </w:t>
      </w:r>
      <w:hyperlink r:id="rId20" w:history="1">
        <w:r w:rsidRPr="00E50D34">
          <w:t>от 8 мая 2015 года N 844-У</w:t>
        </w:r>
      </w:hyperlink>
      <w:r w:rsidRPr="00E50D34">
        <w:t xml:space="preserve"> (Регистрационный N 7138 от 3 июня 2015 года) (САЗ 15-23); от 16 июля 2015 года N 859-У (Регистрационный N 7210 от 13 августа 2015 года) (САЗ 15-33); от 3 марта 2016 года N 895-У (Регистрационный N 7393 от 6 апреля 2016 года) (САЗ 16-14); от 20 июня 2016 года N 914-У (Регистрационный N 7478 от 6 июля 2016 года) (САЗ 16-27); от 27 декабря 2016 года N 945-У (Регистрационный N 7712 от 12 января 2017 года) (САЗ 17-3)</w:t>
      </w:r>
      <w:r w:rsidR="00C810CB" w:rsidRPr="00E50D34">
        <w:t xml:space="preserve">; от 31 марта 2017 года N 977-У (Регистрационный N 7825 от </w:t>
      </w:r>
      <w:r w:rsidR="00C810CB" w:rsidRPr="00E50D34">
        <w:lastRenderedPageBreak/>
        <w:t>4 мая 2017 года) (САЗ 17-19)</w:t>
      </w:r>
      <w:r w:rsidR="002D4348" w:rsidRPr="00E50D34">
        <w:t>; от 8 сентября 2017 года N 1015-У (Регистрационный N 7980 от 27 сентября 2017 года) (САЗ 17-40)</w:t>
      </w:r>
      <w:r w:rsidR="00554FAB" w:rsidRPr="00E50D34">
        <w:t xml:space="preserve">;от 22 ноября </w:t>
      </w:r>
      <w:r w:rsidR="00F23739" w:rsidRPr="00E50D34">
        <w:t xml:space="preserve">2017 года </w:t>
      </w:r>
      <w:r w:rsidR="00554FAB" w:rsidRPr="00E50D34">
        <w:t>N 1020-У (Регистрационный N 8073 от 26 декабря 2017 года) (САЗ 18-1)</w:t>
      </w:r>
      <w:r w:rsidR="00CB6517" w:rsidRPr="00E50D34">
        <w:t xml:space="preserve">; </w:t>
      </w:r>
      <w:hyperlink r:id="rId21" w:history="1">
        <w:r w:rsidR="001C5C09" w:rsidRPr="00E50D34">
          <w:t>от 31 января 2018 года N 1039-У</w:t>
        </w:r>
      </w:hyperlink>
      <w:r w:rsidR="00070941" w:rsidRPr="00E50D34">
        <w:t xml:space="preserve">(Регистрационный N </w:t>
      </w:r>
      <w:r w:rsidR="0095029B">
        <w:t>8159</w:t>
      </w:r>
      <w:r w:rsidR="00070941" w:rsidRPr="00E50D34">
        <w:t xml:space="preserve"> от </w:t>
      </w:r>
      <w:r w:rsidR="0095029B">
        <w:t>1марта</w:t>
      </w:r>
      <w:r w:rsidR="00070941" w:rsidRPr="00E50D34">
        <w:t xml:space="preserve"> 20</w:t>
      </w:r>
      <w:r w:rsidR="0095029B">
        <w:t>18</w:t>
      </w:r>
      <w:r w:rsidR="00070941" w:rsidRPr="00E50D34">
        <w:t xml:space="preserve"> года) (САЗ </w:t>
      </w:r>
      <w:r w:rsidR="0095029B">
        <w:t>18</w:t>
      </w:r>
      <w:r w:rsidR="00070941" w:rsidRPr="00E50D34">
        <w:t>-</w:t>
      </w:r>
      <w:r w:rsidR="0095029B">
        <w:t>9</w:t>
      </w:r>
      <w:r w:rsidR="00070941" w:rsidRPr="005635EC">
        <w:t>)</w:t>
      </w:r>
      <w:r w:rsidR="003A75A4" w:rsidRPr="005635EC">
        <w:t xml:space="preserve">; </w:t>
      </w:r>
      <w:hyperlink r:id="rId22" w:history="1">
        <w:r w:rsidR="003A75A4" w:rsidRPr="005635EC">
          <w:t>от 7 декабря 2018 года N 1128-У</w:t>
        </w:r>
      </w:hyperlink>
      <w:r w:rsidR="003A75A4" w:rsidRPr="005635EC">
        <w:t xml:space="preserve"> (Регистрационный N 8702 от 20 февраля 2019 года) (САЗ 19-7); </w:t>
      </w:r>
      <w:hyperlink r:id="rId23" w:history="1">
        <w:r w:rsidR="003A75A4" w:rsidRPr="005635EC">
          <w:t xml:space="preserve">от 11 февраля 2019 года </w:t>
        </w:r>
        <w:r w:rsidR="00BB4745">
          <w:rPr>
            <w:lang w:val="en-US"/>
          </w:rPr>
          <w:t>N</w:t>
        </w:r>
        <w:r w:rsidR="003A75A4" w:rsidRPr="005635EC">
          <w:t xml:space="preserve"> 1137-У</w:t>
        </w:r>
      </w:hyperlink>
      <w:r w:rsidR="003A75A4" w:rsidRPr="005635EC">
        <w:t xml:space="preserve"> (Регистрационный N 8814 от 19 апреля 2019 года) (САЗ 19-15)</w:t>
      </w:r>
      <w:r w:rsidR="000B14C9" w:rsidRPr="000B14C9">
        <w:t xml:space="preserve">; </w:t>
      </w:r>
      <w:r w:rsidR="000B14C9">
        <w:t>от</w:t>
      </w:r>
      <w:r w:rsidR="00BB4745" w:rsidRPr="00BB4745">
        <w:t xml:space="preserve"> </w:t>
      </w:r>
      <w:r w:rsidR="000B14C9">
        <w:t>25 июля</w:t>
      </w:r>
      <w:r w:rsidR="000B14C9" w:rsidRPr="00BE2E05">
        <w:t xml:space="preserve"> 201</w:t>
      </w:r>
      <w:r w:rsidR="000B14C9">
        <w:t>9</w:t>
      </w:r>
      <w:r w:rsidR="000B14C9" w:rsidRPr="00BE2E05">
        <w:t xml:space="preserve"> года</w:t>
      </w:r>
      <w:r w:rsidR="00641D9A" w:rsidRPr="00641D9A">
        <w:t xml:space="preserve"> </w:t>
      </w:r>
      <w:hyperlink r:id="rId24" w:history="1">
        <w:r w:rsidR="001C6C3B" w:rsidRPr="005635EC">
          <w:t>N 11</w:t>
        </w:r>
        <w:r w:rsidR="001C6C3B">
          <w:t>74</w:t>
        </w:r>
        <w:r w:rsidR="001C6C3B" w:rsidRPr="005635EC">
          <w:t>-У</w:t>
        </w:r>
      </w:hyperlink>
      <w:r w:rsidR="001C6C3B" w:rsidRPr="005635EC">
        <w:t xml:space="preserve"> (Регистрационный N </w:t>
      </w:r>
      <w:r w:rsidR="00182A1C">
        <w:t xml:space="preserve">9026 </w:t>
      </w:r>
      <w:r w:rsidR="001C6C3B" w:rsidRPr="00767701">
        <w:t>от</w:t>
      </w:r>
      <w:r w:rsidR="00182A1C">
        <w:t xml:space="preserve"> 20 </w:t>
      </w:r>
      <w:r w:rsidR="001C6C3B">
        <w:t>августа</w:t>
      </w:r>
      <w:r w:rsidR="001C6C3B" w:rsidRPr="005635EC">
        <w:t xml:space="preserve"> 2019 года) (САЗ 19-</w:t>
      </w:r>
      <w:r w:rsidR="00182A1C">
        <w:t>32</w:t>
      </w:r>
      <w:r w:rsidR="001C6C3B" w:rsidRPr="005635EC">
        <w:t xml:space="preserve">) </w:t>
      </w:r>
      <w:r w:rsidRPr="005635EC">
        <w:t>(далее – Положение), следующ</w:t>
      </w:r>
      <w:r w:rsidR="00512820">
        <w:t>и</w:t>
      </w:r>
      <w:r w:rsidR="00475D2F">
        <w:t xml:space="preserve">е </w:t>
      </w:r>
      <w:r w:rsidR="00165C42">
        <w:t>изменени</w:t>
      </w:r>
      <w:r w:rsidR="00475D2F">
        <w:t>я</w:t>
      </w:r>
      <w:r w:rsidR="00250846">
        <w:t xml:space="preserve"> и дополнение</w:t>
      </w:r>
      <w:r w:rsidR="00787117" w:rsidRPr="005635EC">
        <w:t>:</w:t>
      </w:r>
    </w:p>
    <w:p w:rsidR="00182A1C" w:rsidRPr="00FE235B" w:rsidRDefault="00182A1C" w:rsidP="00776C4C">
      <w:pPr>
        <w:ind w:firstLine="540"/>
        <w:jc w:val="both"/>
      </w:pPr>
    </w:p>
    <w:p w:rsidR="0009589B" w:rsidRDefault="00670BCD" w:rsidP="006A58F4">
      <w:pPr>
        <w:numPr>
          <w:ilvl w:val="0"/>
          <w:numId w:val="1"/>
        </w:numPr>
        <w:tabs>
          <w:tab w:val="num" w:pos="0"/>
          <w:tab w:val="left" w:pos="1260"/>
        </w:tabs>
        <w:adjustRightInd w:val="0"/>
        <w:ind w:left="0" w:firstLine="900"/>
        <w:jc w:val="both"/>
      </w:pPr>
      <w:r>
        <w:t>П</w:t>
      </w:r>
      <w:r w:rsidR="003A75A4">
        <w:t>ункт</w:t>
      </w:r>
      <w:r>
        <w:t xml:space="preserve"> </w:t>
      </w:r>
      <w:r w:rsidR="003A75A4">
        <w:t>41-2</w:t>
      </w:r>
      <w:r>
        <w:t xml:space="preserve"> </w:t>
      </w:r>
      <w:r w:rsidR="001C6C3B" w:rsidRPr="00FE235B">
        <w:t>Положени</w:t>
      </w:r>
      <w:r w:rsidR="001C6C3B">
        <w:t>я изложить в следующей редакции</w:t>
      </w:r>
      <w:r w:rsidR="0009589B" w:rsidRPr="009055BE">
        <w:t>:</w:t>
      </w:r>
    </w:p>
    <w:p w:rsidR="006A58F4" w:rsidRDefault="00554FAB" w:rsidP="00D8778F">
      <w:pPr>
        <w:autoSpaceDE w:val="0"/>
        <w:autoSpaceDN w:val="0"/>
        <w:adjustRightInd w:val="0"/>
        <w:ind w:firstLine="851"/>
        <w:jc w:val="both"/>
      </w:pPr>
      <w:r w:rsidRPr="00FE235B">
        <w:t>"</w:t>
      </w:r>
      <w:r w:rsidR="00EC10BC" w:rsidRPr="00EC10BC">
        <w:t>41-2. Кредиты, предоставленные заемщикам – физическим лицам в иностранной валюте и (или) в рублях Приднестровской Молдавской Республики, сумма погашения которых зависит от изменения применяемых кредитной организацией курсов иностранных валют по отношению к рублю Приднестровской Молдавской Республики, классифицируются не выше чем в IV категорию качества с расчетным фондом риска в размере не менее 100 процентов.</w:t>
      </w:r>
      <w:r w:rsidRPr="00190263">
        <w:t>";</w:t>
      </w:r>
    </w:p>
    <w:p w:rsidR="002940BC" w:rsidRPr="00190263" w:rsidRDefault="002940BC" w:rsidP="00D8778F">
      <w:pPr>
        <w:autoSpaceDE w:val="0"/>
        <w:autoSpaceDN w:val="0"/>
        <w:adjustRightInd w:val="0"/>
        <w:ind w:firstLine="851"/>
        <w:jc w:val="both"/>
      </w:pPr>
    </w:p>
    <w:p w:rsidR="002C0E3A" w:rsidRPr="002A505F" w:rsidRDefault="002C0E3A" w:rsidP="002A505F">
      <w:pPr>
        <w:numPr>
          <w:ilvl w:val="0"/>
          <w:numId w:val="1"/>
        </w:numPr>
        <w:tabs>
          <w:tab w:val="num" w:pos="0"/>
          <w:tab w:val="left" w:pos="1260"/>
        </w:tabs>
        <w:adjustRightInd w:val="0"/>
        <w:ind w:left="0" w:firstLine="900"/>
        <w:jc w:val="both"/>
      </w:pPr>
      <w:r w:rsidRPr="00FE235B">
        <w:t>Положени</w:t>
      </w:r>
      <w:r w:rsidR="00B24842">
        <w:t>е</w:t>
      </w:r>
      <w:r w:rsidR="005F704B">
        <w:t xml:space="preserve"> </w:t>
      </w:r>
      <w:r w:rsidR="00165C42">
        <w:t xml:space="preserve">дополнить </w:t>
      </w:r>
      <w:r w:rsidR="00B24842">
        <w:t xml:space="preserve">пунктом 41-3 </w:t>
      </w:r>
      <w:r w:rsidR="006E51B8">
        <w:t>следующего содержания</w:t>
      </w:r>
      <w:r w:rsidR="001511EE">
        <w:t>:</w:t>
      </w:r>
    </w:p>
    <w:p w:rsidR="00346775" w:rsidRDefault="006A58F4" w:rsidP="00D46181">
      <w:pPr>
        <w:autoSpaceDE w:val="0"/>
        <w:autoSpaceDN w:val="0"/>
        <w:adjustRightInd w:val="0"/>
        <w:ind w:firstLine="851"/>
        <w:jc w:val="both"/>
      </w:pPr>
      <w:r w:rsidRPr="005838B9">
        <w:t>"</w:t>
      </w:r>
      <w:r w:rsidR="00D46181" w:rsidRPr="00D46181">
        <w:t xml:space="preserve">41-3. Кредиты, предоставленные заемщикам – физическим лицам, которые не получают на счета в банке-кредиторе заработную плату и иные выплаты в связи с выполнением трудовых обязанностей, и (или) пенсию, классифицируются не выше, чем в III категорию качества с расчетным фондом риска в размере не менее 50 процентов. </w:t>
      </w:r>
    </w:p>
    <w:p w:rsidR="006E51B8" w:rsidRDefault="00D46181" w:rsidP="00D46181">
      <w:pPr>
        <w:autoSpaceDE w:val="0"/>
        <w:autoSpaceDN w:val="0"/>
        <w:adjustRightInd w:val="0"/>
        <w:ind w:firstLine="851"/>
        <w:jc w:val="both"/>
      </w:pPr>
      <w:r w:rsidRPr="00D46181">
        <w:t>Требования настоящего пункта распространяются на кредиты, выданные с 1 сентября 2019 года, и не распространяются на кредиты овердрафт.</w:t>
      </w:r>
      <w:r w:rsidR="006E51B8" w:rsidRPr="002A505F">
        <w:t>"</w:t>
      </w:r>
      <w:r w:rsidR="006E51B8">
        <w:t xml:space="preserve">; </w:t>
      </w:r>
    </w:p>
    <w:p w:rsidR="002940BC" w:rsidRDefault="002940BC" w:rsidP="00B24842">
      <w:pPr>
        <w:tabs>
          <w:tab w:val="num" w:pos="0"/>
        </w:tabs>
        <w:autoSpaceDE w:val="0"/>
        <w:autoSpaceDN w:val="0"/>
        <w:adjustRightInd w:val="0"/>
        <w:ind w:firstLine="851"/>
        <w:jc w:val="both"/>
      </w:pPr>
    </w:p>
    <w:p w:rsidR="00B24842" w:rsidRDefault="00CB5019" w:rsidP="00B24842">
      <w:pPr>
        <w:numPr>
          <w:ilvl w:val="0"/>
          <w:numId w:val="1"/>
        </w:numPr>
        <w:tabs>
          <w:tab w:val="num" w:pos="0"/>
          <w:tab w:val="left" w:pos="1260"/>
        </w:tabs>
        <w:adjustRightInd w:val="0"/>
        <w:ind w:left="0" w:firstLine="900"/>
        <w:jc w:val="both"/>
      </w:pPr>
      <w:r>
        <w:t>Ч</w:t>
      </w:r>
      <w:r w:rsidR="006E51B8">
        <w:t>аст</w:t>
      </w:r>
      <w:r w:rsidR="00B24842">
        <w:t>ь</w:t>
      </w:r>
      <w:r>
        <w:t xml:space="preserve"> </w:t>
      </w:r>
      <w:r w:rsidR="00B24842">
        <w:t xml:space="preserve">вторую </w:t>
      </w:r>
      <w:r w:rsidR="006E51B8">
        <w:t xml:space="preserve">пункта 46 Положения </w:t>
      </w:r>
      <w:r w:rsidR="00B24842">
        <w:t>изложить в следующей редакции</w:t>
      </w:r>
      <w:r w:rsidR="00B24842" w:rsidRPr="009055BE">
        <w:t>:</w:t>
      </w:r>
    </w:p>
    <w:p w:rsidR="00B24842" w:rsidRDefault="00B24842" w:rsidP="00B24842">
      <w:pPr>
        <w:autoSpaceDE w:val="0"/>
        <w:autoSpaceDN w:val="0"/>
        <w:adjustRightInd w:val="0"/>
        <w:ind w:firstLine="851"/>
        <w:jc w:val="both"/>
      </w:pPr>
      <w:r w:rsidRPr="00FE235B">
        <w:t>"</w:t>
      </w:r>
      <w:r w:rsidRPr="00B24842">
        <w:t>Кредитная организация при классификации кредитов, предоставленных заемщику - физическому лицу до 1 января 2018 года, вправе не понижать категорию качества данных кредитов, если кредиты, выданные данному физическому лицу с 1 января 2018 года, классифицируются в более низкую категорию качества в связи с оценкой финансового положения заемщика в соответствии с требованиями пункта 26-1 настоящего Положения. Кредитная организация при классификации кредитов, предоставленных заемщику - физическому лицу до 1 января 2020 года, вправе не понижать категорию качества данных кредитов, если кредиты, выданные данному физическому лицу с 1 января 2020 года, классифицируются в более низкую категорию в соответствии с требованиями пункта 41-2 настоящего Положения.</w:t>
      </w:r>
      <w:r w:rsidRPr="00190263">
        <w:t>";</w:t>
      </w:r>
    </w:p>
    <w:p w:rsidR="002940BC" w:rsidRPr="00190263" w:rsidRDefault="002940BC" w:rsidP="00B24842">
      <w:pPr>
        <w:autoSpaceDE w:val="0"/>
        <w:autoSpaceDN w:val="0"/>
        <w:adjustRightInd w:val="0"/>
        <w:ind w:firstLine="851"/>
        <w:jc w:val="both"/>
      </w:pPr>
    </w:p>
    <w:p w:rsidR="006A58F4" w:rsidRPr="00FE235B" w:rsidRDefault="00B24842" w:rsidP="00B24842">
      <w:pPr>
        <w:numPr>
          <w:ilvl w:val="0"/>
          <w:numId w:val="1"/>
        </w:numPr>
        <w:tabs>
          <w:tab w:val="num" w:pos="0"/>
          <w:tab w:val="left" w:pos="1260"/>
        </w:tabs>
        <w:adjustRightInd w:val="0"/>
        <w:ind w:left="0" w:firstLine="900"/>
        <w:jc w:val="both"/>
      </w:pPr>
      <w:r>
        <w:t xml:space="preserve">в части третьей пункта 46 Положения слова </w:t>
      </w:r>
      <w:r w:rsidRPr="00FE235B">
        <w:t>"</w:t>
      </w:r>
      <w:r>
        <w:t xml:space="preserve">во </w:t>
      </w:r>
      <w:r>
        <w:rPr>
          <w:lang w:val="en-US"/>
        </w:rPr>
        <w:t>II</w:t>
      </w:r>
      <w:r w:rsidRPr="00FE235B">
        <w:t>"</w:t>
      </w:r>
      <w:r>
        <w:t xml:space="preserve"> заменить словами </w:t>
      </w:r>
      <w:r w:rsidRPr="00FE235B">
        <w:t>"</w:t>
      </w:r>
      <w:r w:rsidR="001F5904">
        <w:t xml:space="preserve">в </w:t>
      </w:r>
      <w:r w:rsidR="001F5904">
        <w:rPr>
          <w:lang w:val="en-US"/>
        </w:rPr>
        <w:t>IV</w:t>
      </w:r>
      <w:r w:rsidR="001F5904" w:rsidRPr="00FE235B">
        <w:t>"</w:t>
      </w:r>
      <w:r w:rsidR="001F5904" w:rsidRPr="001F5904">
        <w:t>.</w:t>
      </w:r>
    </w:p>
    <w:p w:rsidR="001F5904" w:rsidRDefault="001F5904" w:rsidP="008D1CFA">
      <w:pPr>
        <w:ind w:firstLine="540"/>
        <w:jc w:val="both"/>
      </w:pPr>
    </w:p>
    <w:p w:rsidR="008D1CFA" w:rsidRPr="0058556E" w:rsidRDefault="008D1CFA" w:rsidP="008D1CFA">
      <w:pPr>
        <w:ind w:firstLine="540"/>
        <w:jc w:val="both"/>
      </w:pPr>
      <w:r w:rsidRPr="0058556E">
        <w:t xml:space="preserve">2. Настоящее Указание вступает в силу </w:t>
      </w:r>
      <w:r w:rsidR="00242332" w:rsidRPr="0058556E">
        <w:t xml:space="preserve">по истечении </w:t>
      </w:r>
      <w:r w:rsidR="00242332" w:rsidRPr="008D1CFA">
        <w:t>7 (семи) рабочих дней</w:t>
      </w:r>
      <w:r w:rsidR="00242332" w:rsidRPr="0058556E">
        <w:t xml:space="preserve"> со дня официального опубликования</w:t>
      </w:r>
      <w:r w:rsidR="00242332">
        <w:t>, за исключением подпунктов а), в) и г) пункта 1 настоящего Указания, которые вступают в силу</w:t>
      </w:r>
      <w:r w:rsidR="00480F66">
        <w:t xml:space="preserve"> </w:t>
      </w:r>
      <w:r w:rsidR="001F5904">
        <w:rPr>
          <w:lang w:val="en-US"/>
        </w:rPr>
        <w:t>c</w:t>
      </w:r>
      <w:r w:rsidR="00480F66">
        <w:t xml:space="preserve"> </w:t>
      </w:r>
      <w:r w:rsidR="001F5904" w:rsidRPr="00B24842">
        <w:t>1 января 2020 года</w:t>
      </w:r>
      <w:r w:rsidRPr="0058556E">
        <w:t xml:space="preserve">. </w:t>
      </w:r>
    </w:p>
    <w:p w:rsidR="00090132" w:rsidRDefault="00090132" w:rsidP="00090132">
      <w:pPr>
        <w:autoSpaceDE w:val="0"/>
        <w:autoSpaceDN w:val="0"/>
        <w:adjustRightInd w:val="0"/>
        <w:ind w:left="-180"/>
        <w:jc w:val="both"/>
      </w:pPr>
    </w:p>
    <w:p w:rsidR="00517A55" w:rsidRDefault="00517A55" w:rsidP="00090132">
      <w:pPr>
        <w:autoSpaceDE w:val="0"/>
        <w:autoSpaceDN w:val="0"/>
        <w:adjustRightInd w:val="0"/>
        <w:ind w:left="-180"/>
        <w:jc w:val="both"/>
      </w:pPr>
    </w:p>
    <w:p w:rsidR="00090132" w:rsidRDefault="00670BCD" w:rsidP="00670BCD">
      <w:pPr>
        <w:autoSpaceDE w:val="0"/>
        <w:autoSpaceDN w:val="0"/>
        <w:adjustRightInd w:val="0"/>
        <w:ind w:hanging="180"/>
        <w:jc w:val="both"/>
      </w:pPr>
      <w:r>
        <w:t xml:space="preserve">   </w:t>
      </w:r>
      <w:r w:rsidR="00A4391D">
        <w:t>П</w:t>
      </w:r>
      <w:r w:rsidR="00090132" w:rsidRPr="00FE235B">
        <w:t>редседател</w:t>
      </w:r>
      <w:r w:rsidR="00A4391D">
        <w:t>ь</w:t>
      </w:r>
      <w:r w:rsidR="00090132" w:rsidRPr="00FE235B">
        <w:t xml:space="preserve"> банка</w:t>
      </w:r>
      <w:r w:rsidR="00090132" w:rsidRPr="00FE235B">
        <w:tab/>
      </w:r>
      <w:r w:rsidR="00090132" w:rsidRPr="00FE235B">
        <w:tab/>
      </w:r>
      <w:r>
        <w:t xml:space="preserve">                                                                                    </w:t>
      </w:r>
      <w:r w:rsidR="001B764C" w:rsidRPr="00480F66">
        <w:t xml:space="preserve">   </w:t>
      </w:r>
      <w:r>
        <w:t xml:space="preserve">       </w:t>
      </w:r>
      <w:r w:rsidR="00A4391D">
        <w:t>В</w:t>
      </w:r>
      <w:r w:rsidR="008D1CFA">
        <w:t>.</w:t>
      </w:r>
      <w:r w:rsidR="00A4391D">
        <w:t>С</w:t>
      </w:r>
      <w:r w:rsidR="008D1CFA">
        <w:t xml:space="preserve">. </w:t>
      </w:r>
      <w:r w:rsidR="00A4391D">
        <w:t>Тидва</w:t>
      </w:r>
    </w:p>
    <w:p w:rsidR="002F2FFB" w:rsidRDefault="002F2FFB" w:rsidP="00090132">
      <w:pPr>
        <w:autoSpaceDE w:val="0"/>
        <w:autoSpaceDN w:val="0"/>
        <w:adjustRightInd w:val="0"/>
        <w:ind w:left="-180"/>
        <w:jc w:val="both"/>
      </w:pPr>
    </w:p>
    <w:p w:rsidR="00517A55" w:rsidRDefault="00517A55" w:rsidP="00090132">
      <w:pPr>
        <w:autoSpaceDE w:val="0"/>
        <w:autoSpaceDN w:val="0"/>
        <w:adjustRightInd w:val="0"/>
        <w:ind w:left="-180"/>
        <w:jc w:val="both"/>
      </w:pPr>
    </w:p>
    <w:p w:rsidR="001F5904" w:rsidRPr="00BE2E05" w:rsidRDefault="00090132" w:rsidP="00670BCD">
      <w:pPr>
        <w:autoSpaceDE w:val="0"/>
        <w:autoSpaceDN w:val="0"/>
        <w:adjustRightInd w:val="0"/>
        <w:jc w:val="both"/>
      </w:pPr>
      <w:r w:rsidRPr="00BE2E05">
        <w:t xml:space="preserve">г. Тирасполь </w:t>
      </w:r>
    </w:p>
    <w:p w:rsidR="003659C7" w:rsidRPr="00BE2E05" w:rsidRDefault="001C7AC5" w:rsidP="00670BCD">
      <w:pPr>
        <w:autoSpaceDE w:val="0"/>
        <w:autoSpaceDN w:val="0"/>
        <w:adjustRightInd w:val="0"/>
        <w:jc w:val="both"/>
      </w:pPr>
      <w:r>
        <w:t>30 августа</w:t>
      </w:r>
      <w:r w:rsidR="005F3C4B" w:rsidRPr="00702C73">
        <w:t xml:space="preserve"> 20</w:t>
      </w:r>
      <w:r w:rsidR="002940BC" w:rsidRPr="00702C73">
        <w:t>19</w:t>
      </w:r>
      <w:r w:rsidR="00090132" w:rsidRPr="00702C73">
        <w:t xml:space="preserve"> года</w:t>
      </w:r>
    </w:p>
    <w:p w:rsidR="00B92D4C" w:rsidRPr="00FE235B" w:rsidRDefault="00090132" w:rsidP="00670BCD">
      <w:pPr>
        <w:autoSpaceDE w:val="0"/>
        <w:autoSpaceDN w:val="0"/>
        <w:adjustRightInd w:val="0"/>
        <w:jc w:val="both"/>
      </w:pPr>
      <w:r w:rsidRPr="00BE2E05">
        <w:t xml:space="preserve">N </w:t>
      </w:r>
      <w:r w:rsidR="00DE1136">
        <w:t>1181</w:t>
      </w:r>
      <w:r w:rsidRPr="00BE2E05">
        <w:t>-У</w:t>
      </w:r>
    </w:p>
    <w:sectPr w:rsidR="00B92D4C" w:rsidRPr="00FE235B" w:rsidSect="00CA7C4F">
      <w:footerReference w:type="default" r:id="rId25"/>
      <w:pgSz w:w="11906" w:h="16838"/>
      <w:pgMar w:top="709" w:right="566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80F" w:rsidRDefault="008B480F" w:rsidP="007B6E6D">
      <w:r>
        <w:separator/>
      </w:r>
    </w:p>
  </w:endnote>
  <w:endnote w:type="continuationSeparator" w:id="0">
    <w:p w:rsidR="008B480F" w:rsidRDefault="008B480F" w:rsidP="007B6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E6D" w:rsidRDefault="001A0E0D">
    <w:pPr>
      <w:pStyle w:val="a5"/>
      <w:jc w:val="right"/>
    </w:pPr>
    <w:r>
      <w:fldChar w:fldCharType="begin"/>
    </w:r>
    <w:r w:rsidR="005313EB">
      <w:instrText xml:space="preserve"> PAGE   \* MERGEFORMAT </w:instrText>
    </w:r>
    <w:r>
      <w:fldChar w:fldCharType="separate"/>
    </w:r>
    <w:r w:rsidR="00356787">
      <w:rPr>
        <w:noProof/>
      </w:rPr>
      <w:t>1</w:t>
    </w:r>
    <w:r>
      <w:rPr>
        <w:noProof/>
      </w:rPr>
      <w:fldChar w:fldCharType="end"/>
    </w:r>
  </w:p>
  <w:p w:rsidR="007B6E6D" w:rsidRDefault="007B6E6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80F" w:rsidRDefault="008B480F" w:rsidP="007B6E6D">
      <w:r>
        <w:separator/>
      </w:r>
    </w:p>
  </w:footnote>
  <w:footnote w:type="continuationSeparator" w:id="0">
    <w:p w:rsidR="008B480F" w:rsidRDefault="008B480F" w:rsidP="007B6E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D1407"/>
    <w:multiLevelType w:val="hybridMultilevel"/>
    <w:tmpl w:val="59A8EE8C"/>
    <w:lvl w:ilvl="0" w:tplc="0EF070A8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 w:val="0"/>
        <w:sz w:val="24"/>
        <w:szCs w:val="24"/>
      </w:rPr>
    </w:lvl>
    <w:lvl w:ilvl="1" w:tplc="21181E70">
      <w:start w:val="4"/>
      <w:numFmt w:val="decimal"/>
      <w:lvlText w:val="%2.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" w15:restartNumberingAfterBreak="0">
    <w:nsid w:val="172220A1"/>
    <w:multiLevelType w:val="hybridMultilevel"/>
    <w:tmpl w:val="59A8EE8C"/>
    <w:lvl w:ilvl="0" w:tplc="0EF070A8">
      <w:start w:val="1"/>
      <w:numFmt w:val="russianLower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 w:val="0"/>
        <w:sz w:val="24"/>
        <w:szCs w:val="24"/>
      </w:rPr>
    </w:lvl>
    <w:lvl w:ilvl="1" w:tplc="21181E70">
      <w:start w:val="4"/>
      <w:numFmt w:val="decimal"/>
      <w:lvlText w:val="%2.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" w15:restartNumberingAfterBreak="0">
    <w:nsid w:val="42284443"/>
    <w:multiLevelType w:val="hybridMultilevel"/>
    <w:tmpl w:val="59A8EE8C"/>
    <w:lvl w:ilvl="0" w:tplc="0EF070A8">
      <w:start w:val="1"/>
      <w:numFmt w:val="russianLower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 w:val="0"/>
        <w:sz w:val="24"/>
        <w:szCs w:val="24"/>
      </w:rPr>
    </w:lvl>
    <w:lvl w:ilvl="1" w:tplc="21181E70">
      <w:start w:val="4"/>
      <w:numFmt w:val="decimal"/>
      <w:lvlText w:val="%2.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" w15:restartNumberingAfterBreak="0">
    <w:nsid w:val="5A344437"/>
    <w:multiLevelType w:val="hybridMultilevel"/>
    <w:tmpl w:val="59A8EE8C"/>
    <w:lvl w:ilvl="0" w:tplc="0EF070A8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 w:val="0"/>
        <w:sz w:val="24"/>
        <w:szCs w:val="24"/>
      </w:rPr>
    </w:lvl>
    <w:lvl w:ilvl="1" w:tplc="21181E70">
      <w:start w:val="4"/>
      <w:numFmt w:val="decimal"/>
      <w:lvlText w:val="%2.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4" w15:restartNumberingAfterBreak="0">
    <w:nsid w:val="5D277708"/>
    <w:multiLevelType w:val="hybridMultilevel"/>
    <w:tmpl w:val="59A8EE8C"/>
    <w:lvl w:ilvl="0" w:tplc="0EF070A8">
      <w:start w:val="1"/>
      <w:numFmt w:val="russianLower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 w:val="0"/>
        <w:sz w:val="24"/>
        <w:szCs w:val="24"/>
      </w:rPr>
    </w:lvl>
    <w:lvl w:ilvl="1" w:tplc="21181E70">
      <w:start w:val="4"/>
      <w:numFmt w:val="decimal"/>
      <w:lvlText w:val="%2.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69B0"/>
    <w:rsid w:val="00011871"/>
    <w:rsid w:val="0002044B"/>
    <w:rsid w:val="0002612D"/>
    <w:rsid w:val="00037924"/>
    <w:rsid w:val="0004084F"/>
    <w:rsid w:val="00042040"/>
    <w:rsid w:val="00043AD2"/>
    <w:rsid w:val="000466AC"/>
    <w:rsid w:val="00056B57"/>
    <w:rsid w:val="00065BF7"/>
    <w:rsid w:val="00070941"/>
    <w:rsid w:val="00071949"/>
    <w:rsid w:val="00074917"/>
    <w:rsid w:val="00077951"/>
    <w:rsid w:val="00081B73"/>
    <w:rsid w:val="00087285"/>
    <w:rsid w:val="00090092"/>
    <w:rsid w:val="00090132"/>
    <w:rsid w:val="00091DD9"/>
    <w:rsid w:val="00092A29"/>
    <w:rsid w:val="0009589B"/>
    <w:rsid w:val="000A0FE7"/>
    <w:rsid w:val="000A72CF"/>
    <w:rsid w:val="000B14C9"/>
    <w:rsid w:val="000C300E"/>
    <w:rsid w:val="000C4A35"/>
    <w:rsid w:val="000E056E"/>
    <w:rsid w:val="000F694E"/>
    <w:rsid w:val="001301F6"/>
    <w:rsid w:val="00130F23"/>
    <w:rsid w:val="001511EE"/>
    <w:rsid w:val="00155D1C"/>
    <w:rsid w:val="00165C42"/>
    <w:rsid w:val="00173719"/>
    <w:rsid w:val="00182A1C"/>
    <w:rsid w:val="001859BA"/>
    <w:rsid w:val="00190263"/>
    <w:rsid w:val="00190BF6"/>
    <w:rsid w:val="001A0E0D"/>
    <w:rsid w:val="001A24F5"/>
    <w:rsid w:val="001B764C"/>
    <w:rsid w:val="001C5C09"/>
    <w:rsid w:val="001C6C3B"/>
    <w:rsid w:val="001C7146"/>
    <w:rsid w:val="001C7AC5"/>
    <w:rsid w:val="001D75AB"/>
    <w:rsid w:val="001F5904"/>
    <w:rsid w:val="00212F14"/>
    <w:rsid w:val="00213977"/>
    <w:rsid w:val="00216182"/>
    <w:rsid w:val="00224EEB"/>
    <w:rsid w:val="00242332"/>
    <w:rsid w:val="00250846"/>
    <w:rsid w:val="0026011A"/>
    <w:rsid w:val="00272E82"/>
    <w:rsid w:val="002773CC"/>
    <w:rsid w:val="00280B45"/>
    <w:rsid w:val="002940BC"/>
    <w:rsid w:val="002A505F"/>
    <w:rsid w:val="002B68CF"/>
    <w:rsid w:val="002C0E3A"/>
    <w:rsid w:val="002D37F3"/>
    <w:rsid w:val="002D4348"/>
    <w:rsid w:val="002E6A62"/>
    <w:rsid w:val="002E73DA"/>
    <w:rsid w:val="002F2FFB"/>
    <w:rsid w:val="002F6E63"/>
    <w:rsid w:val="00306A43"/>
    <w:rsid w:val="003074A7"/>
    <w:rsid w:val="00311271"/>
    <w:rsid w:val="003205F6"/>
    <w:rsid w:val="00321B60"/>
    <w:rsid w:val="00327385"/>
    <w:rsid w:val="003358E3"/>
    <w:rsid w:val="00346775"/>
    <w:rsid w:val="00353E2F"/>
    <w:rsid w:val="00356787"/>
    <w:rsid w:val="003659C7"/>
    <w:rsid w:val="00372CF2"/>
    <w:rsid w:val="0038500E"/>
    <w:rsid w:val="00390132"/>
    <w:rsid w:val="003A2828"/>
    <w:rsid w:val="003A75A4"/>
    <w:rsid w:val="003B7BFF"/>
    <w:rsid w:val="003C0107"/>
    <w:rsid w:val="003C2238"/>
    <w:rsid w:val="003C2B91"/>
    <w:rsid w:val="003C3FEC"/>
    <w:rsid w:val="00416769"/>
    <w:rsid w:val="00435581"/>
    <w:rsid w:val="004369B0"/>
    <w:rsid w:val="00441925"/>
    <w:rsid w:val="00455438"/>
    <w:rsid w:val="00475523"/>
    <w:rsid w:val="00475D2F"/>
    <w:rsid w:val="004809B0"/>
    <w:rsid w:val="00480F66"/>
    <w:rsid w:val="004B44D8"/>
    <w:rsid w:val="004C4A81"/>
    <w:rsid w:val="004D038F"/>
    <w:rsid w:val="004F2C0A"/>
    <w:rsid w:val="004F7593"/>
    <w:rsid w:val="005009CC"/>
    <w:rsid w:val="0051197B"/>
    <w:rsid w:val="00512820"/>
    <w:rsid w:val="00517A55"/>
    <w:rsid w:val="0052240C"/>
    <w:rsid w:val="00527C85"/>
    <w:rsid w:val="005313EB"/>
    <w:rsid w:val="00535CB6"/>
    <w:rsid w:val="0054354F"/>
    <w:rsid w:val="00544D1C"/>
    <w:rsid w:val="00554FAB"/>
    <w:rsid w:val="0055667D"/>
    <w:rsid w:val="005635EC"/>
    <w:rsid w:val="00567DE5"/>
    <w:rsid w:val="005838B9"/>
    <w:rsid w:val="005907C3"/>
    <w:rsid w:val="005977AC"/>
    <w:rsid w:val="005A2EAE"/>
    <w:rsid w:val="005B137A"/>
    <w:rsid w:val="005E0509"/>
    <w:rsid w:val="005F3C4B"/>
    <w:rsid w:val="005F704B"/>
    <w:rsid w:val="006063B9"/>
    <w:rsid w:val="006126F4"/>
    <w:rsid w:val="0061484A"/>
    <w:rsid w:val="0061769A"/>
    <w:rsid w:val="006204ED"/>
    <w:rsid w:val="00625D1F"/>
    <w:rsid w:val="00641D9A"/>
    <w:rsid w:val="00642715"/>
    <w:rsid w:val="00653322"/>
    <w:rsid w:val="00654D82"/>
    <w:rsid w:val="00670BCD"/>
    <w:rsid w:val="00677597"/>
    <w:rsid w:val="00692706"/>
    <w:rsid w:val="00695EA6"/>
    <w:rsid w:val="00696A78"/>
    <w:rsid w:val="006A58F4"/>
    <w:rsid w:val="006C2F12"/>
    <w:rsid w:val="006C5E3E"/>
    <w:rsid w:val="006D64D7"/>
    <w:rsid w:val="006E51B8"/>
    <w:rsid w:val="006E6033"/>
    <w:rsid w:val="006F1A52"/>
    <w:rsid w:val="006F4B89"/>
    <w:rsid w:val="00702C73"/>
    <w:rsid w:val="0070759E"/>
    <w:rsid w:val="00714181"/>
    <w:rsid w:val="007223F6"/>
    <w:rsid w:val="007224A1"/>
    <w:rsid w:val="007306B0"/>
    <w:rsid w:val="00733C16"/>
    <w:rsid w:val="00733CA5"/>
    <w:rsid w:val="00737CBB"/>
    <w:rsid w:val="00746B18"/>
    <w:rsid w:val="00757F08"/>
    <w:rsid w:val="007609E3"/>
    <w:rsid w:val="007663AD"/>
    <w:rsid w:val="00767283"/>
    <w:rsid w:val="00767701"/>
    <w:rsid w:val="00776C4C"/>
    <w:rsid w:val="0078583F"/>
    <w:rsid w:val="00787117"/>
    <w:rsid w:val="00787AFA"/>
    <w:rsid w:val="007A2B66"/>
    <w:rsid w:val="007A5E94"/>
    <w:rsid w:val="007B6E6D"/>
    <w:rsid w:val="0082713F"/>
    <w:rsid w:val="0085666A"/>
    <w:rsid w:val="00856F3F"/>
    <w:rsid w:val="00866CFF"/>
    <w:rsid w:val="008758A6"/>
    <w:rsid w:val="008877EA"/>
    <w:rsid w:val="008B480F"/>
    <w:rsid w:val="008B6E3C"/>
    <w:rsid w:val="008C4335"/>
    <w:rsid w:val="008D1CFA"/>
    <w:rsid w:val="008D5ECE"/>
    <w:rsid w:val="008D6275"/>
    <w:rsid w:val="008E0066"/>
    <w:rsid w:val="008F5BAC"/>
    <w:rsid w:val="008F5FC6"/>
    <w:rsid w:val="00900058"/>
    <w:rsid w:val="009002FB"/>
    <w:rsid w:val="00900AB7"/>
    <w:rsid w:val="009055BE"/>
    <w:rsid w:val="009056FD"/>
    <w:rsid w:val="009125D4"/>
    <w:rsid w:val="00931C66"/>
    <w:rsid w:val="00937611"/>
    <w:rsid w:val="0095029B"/>
    <w:rsid w:val="009509F1"/>
    <w:rsid w:val="009A0EAD"/>
    <w:rsid w:val="009B02A5"/>
    <w:rsid w:val="009B40A5"/>
    <w:rsid w:val="009D42C8"/>
    <w:rsid w:val="009D5B33"/>
    <w:rsid w:val="009D7B27"/>
    <w:rsid w:val="009E445E"/>
    <w:rsid w:val="009F11B6"/>
    <w:rsid w:val="00A17C23"/>
    <w:rsid w:val="00A20971"/>
    <w:rsid w:val="00A33DEA"/>
    <w:rsid w:val="00A3490E"/>
    <w:rsid w:val="00A4391D"/>
    <w:rsid w:val="00A5159A"/>
    <w:rsid w:val="00A615F3"/>
    <w:rsid w:val="00A71131"/>
    <w:rsid w:val="00A73CA6"/>
    <w:rsid w:val="00A7659C"/>
    <w:rsid w:val="00A93292"/>
    <w:rsid w:val="00AC0444"/>
    <w:rsid w:val="00AC2D58"/>
    <w:rsid w:val="00AD1C9E"/>
    <w:rsid w:val="00AF1CF7"/>
    <w:rsid w:val="00AF469E"/>
    <w:rsid w:val="00AF6BB4"/>
    <w:rsid w:val="00B05884"/>
    <w:rsid w:val="00B06610"/>
    <w:rsid w:val="00B14489"/>
    <w:rsid w:val="00B24662"/>
    <w:rsid w:val="00B24842"/>
    <w:rsid w:val="00B25AB4"/>
    <w:rsid w:val="00B2654E"/>
    <w:rsid w:val="00B41032"/>
    <w:rsid w:val="00B546C6"/>
    <w:rsid w:val="00B55E84"/>
    <w:rsid w:val="00B57AD1"/>
    <w:rsid w:val="00B64375"/>
    <w:rsid w:val="00B6684E"/>
    <w:rsid w:val="00B67682"/>
    <w:rsid w:val="00B70F30"/>
    <w:rsid w:val="00B7313F"/>
    <w:rsid w:val="00B77A9A"/>
    <w:rsid w:val="00B80FD9"/>
    <w:rsid w:val="00B83C07"/>
    <w:rsid w:val="00B83D8E"/>
    <w:rsid w:val="00B92D4C"/>
    <w:rsid w:val="00BB4745"/>
    <w:rsid w:val="00BB57E1"/>
    <w:rsid w:val="00BC0EC6"/>
    <w:rsid w:val="00BD5CE9"/>
    <w:rsid w:val="00BD600B"/>
    <w:rsid w:val="00BE2E05"/>
    <w:rsid w:val="00BF26A7"/>
    <w:rsid w:val="00C05482"/>
    <w:rsid w:val="00C25DED"/>
    <w:rsid w:val="00C327EE"/>
    <w:rsid w:val="00C346CF"/>
    <w:rsid w:val="00C367D8"/>
    <w:rsid w:val="00C4012D"/>
    <w:rsid w:val="00C42C2D"/>
    <w:rsid w:val="00C63014"/>
    <w:rsid w:val="00C64210"/>
    <w:rsid w:val="00C75B2D"/>
    <w:rsid w:val="00C776EA"/>
    <w:rsid w:val="00C810CB"/>
    <w:rsid w:val="00C966FC"/>
    <w:rsid w:val="00CA2817"/>
    <w:rsid w:val="00CA7C4F"/>
    <w:rsid w:val="00CB5019"/>
    <w:rsid w:val="00CB6517"/>
    <w:rsid w:val="00CB717B"/>
    <w:rsid w:val="00CF7579"/>
    <w:rsid w:val="00D170F7"/>
    <w:rsid w:val="00D171F0"/>
    <w:rsid w:val="00D23F62"/>
    <w:rsid w:val="00D301F7"/>
    <w:rsid w:val="00D35ADB"/>
    <w:rsid w:val="00D46181"/>
    <w:rsid w:val="00D51895"/>
    <w:rsid w:val="00D64498"/>
    <w:rsid w:val="00D651F9"/>
    <w:rsid w:val="00D65535"/>
    <w:rsid w:val="00D710C4"/>
    <w:rsid w:val="00D718DC"/>
    <w:rsid w:val="00D75A8B"/>
    <w:rsid w:val="00D8402B"/>
    <w:rsid w:val="00D85A42"/>
    <w:rsid w:val="00D8778F"/>
    <w:rsid w:val="00D93BE2"/>
    <w:rsid w:val="00DA2B7B"/>
    <w:rsid w:val="00DA7C43"/>
    <w:rsid w:val="00DB0F5D"/>
    <w:rsid w:val="00DB1C0B"/>
    <w:rsid w:val="00DC114C"/>
    <w:rsid w:val="00DC5357"/>
    <w:rsid w:val="00DE0A1E"/>
    <w:rsid w:val="00DE1136"/>
    <w:rsid w:val="00DF5931"/>
    <w:rsid w:val="00E1577D"/>
    <w:rsid w:val="00E25CD1"/>
    <w:rsid w:val="00E27E4B"/>
    <w:rsid w:val="00E43E61"/>
    <w:rsid w:val="00E50D34"/>
    <w:rsid w:val="00E563B2"/>
    <w:rsid w:val="00E8163A"/>
    <w:rsid w:val="00EA21E3"/>
    <w:rsid w:val="00EA2BE2"/>
    <w:rsid w:val="00EA4613"/>
    <w:rsid w:val="00EB0A9F"/>
    <w:rsid w:val="00EB69BE"/>
    <w:rsid w:val="00EC10BC"/>
    <w:rsid w:val="00EC3D18"/>
    <w:rsid w:val="00EF43A6"/>
    <w:rsid w:val="00EF4849"/>
    <w:rsid w:val="00F07E44"/>
    <w:rsid w:val="00F12165"/>
    <w:rsid w:val="00F13581"/>
    <w:rsid w:val="00F14F3B"/>
    <w:rsid w:val="00F23739"/>
    <w:rsid w:val="00F3377D"/>
    <w:rsid w:val="00F3737A"/>
    <w:rsid w:val="00F570E8"/>
    <w:rsid w:val="00F76FC9"/>
    <w:rsid w:val="00F84E6C"/>
    <w:rsid w:val="00F86A91"/>
    <w:rsid w:val="00FA15C5"/>
    <w:rsid w:val="00FA638B"/>
    <w:rsid w:val="00FB3970"/>
    <w:rsid w:val="00FD7880"/>
    <w:rsid w:val="00FE12F4"/>
    <w:rsid w:val="00FE235B"/>
    <w:rsid w:val="00FE75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E1C873"/>
  <w15:docId w15:val="{9504402B-4B2A-44BE-8C02-30A363898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1F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25D1F"/>
    <w:pPr>
      <w:keepNext/>
      <w:outlineLvl w:val="0"/>
    </w:pPr>
    <w:rPr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4369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DA2B7B"/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3"/>
    <w:basedOn w:val="a"/>
    <w:rsid w:val="000466AC"/>
    <w:pPr>
      <w:jc w:val="center"/>
    </w:pPr>
    <w:rPr>
      <w:b/>
      <w:szCs w:val="20"/>
    </w:rPr>
  </w:style>
  <w:style w:type="paragraph" w:styleId="a3">
    <w:name w:val="header"/>
    <w:basedOn w:val="a"/>
    <w:rsid w:val="000466AC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4">
    <w:name w:val="Hyperlink"/>
    <w:basedOn w:val="a0"/>
    <w:uiPriority w:val="99"/>
    <w:rsid w:val="006C5E3E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7B6E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B6E6D"/>
    <w:rPr>
      <w:sz w:val="24"/>
      <w:szCs w:val="24"/>
    </w:rPr>
  </w:style>
  <w:style w:type="paragraph" w:styleId="a7">
    <w:name w:val="List Paragraph"/>
    <w:basedOn w:val="a"/>
    <w:uiPriority w:val="34"/>
    <w:qFormat/>
    <w:rsid w:val="002C0E3A"/>
    <w:pPr>
      <w:ind w:left="708"/>
    </w:pPr>
  </w:style>
  <w:style w:type="paragraph" w:styleId="a8">
    <w:name w:val="Balloon Text"/>
    <w:basedOn w:val="a"/>
    <w:link w:val="a9"/>
    <w:rsid w:val="002D37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D37F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25D1F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5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../../../&#1059;&#1082;&#1072;&#1079;&#1072;&#1085;&#1080;&#1103;/2012/N%20582-&#1059;%20&#1086;&#1090;%2015.08.2012.doc" TargetMode="External"/><Relationship Id="rId18" Type="http://schemas.openxmlformats.org/officeDocument/2006/relationships/hyperlink" Target="../../../&#1059;&#1082;&#1072;&#1079;&#1072;&#1085;&#1080;&#1103;/2014/N%20828-&#1059;%20&#1086;&#1090;%2026.12.2014.doc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../../../&#1059;&#1082;&#1072;&#1079;&#1072;&#1085;&#1080;&#1103;/2018/N%201039-&#1059;%20&#1086;&#1090;%2031.01.2018.docx" TargetMode="External"/><Relationship Id="rId7" Type="http://schemas.openxmlformats.org/officeDocument/2006/relationships/endnotes" Target="endnotes.xml"/><Relationship Id="rId12" Type="http://schemas.openxmlformats.org/officeDocument/2006/relationships/hyperlink" Target="../../../&#1059;&#1082;&#1072;&#1079;&#1072;&#1085;&#1080;&#1103;/2012/N%20524-&#1059;%20&#1086;&#1090;%2026.03.2012.doc" TargetMode="External"/><Relationship Id="rId17" Type="http://schemas.openxmlformats.org/officeDocument/2006/relationships/hyperlink" Target="../../../&#1059;&#1082;&#1072;&#1079;&#1072;&#1085;&#1080;&#1103;/2012/N%20582-&#1059;%20&#1086;&#1090;%2015.08.2012.doc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../../../&#1059;&#1082;&#1072;&#1079;&#1072;&#1085;&#1080;&#1103;/2012/N%20582-&#1059;%20&#1086;&#1090;%2015.08.2012.doc" TargetMode="External"/><Relationship Id="rId20" Type="http://schemas.openxmlformats.org/officeDocument/2006/relationships/hyperlink" Target="../../../&#1059;&#1082;&#1072;&#1079;&#1072;&#1085;&#1080;&#1103;/2014/N%20828-&#1059;%20&#1086;&#1090;%2026.12.2014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../../../&#1059;&#1082;&#1072;&#1079;&#1072;&#1085;&#1080;&#1103;/2011/N%20485-&#1059;%20&#1086;&#1090;%2013.10.2011.doc" TargetMode="External"/><Relationship Id="rId24" Type="http://schemas.openxmlformats.org/officeDocument/2006/relationships/hyperlink" Target="file:///C:\Users\u042\&#1059;&#1082;&#1072;&#1079;&#1072;&#1085;&#1080;&#1103;\2018\N%201039-&#1059;%20&#1086;&#1090;%2031.01.2018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../../../&#1059;&#1082;&#1072;&#1079;&#1072;&#1085;&#1080;&#1103;/2012/N%20582-&#1059;%20&#1086;&#1090;%2015.08.2012.doc" TargetMode="External"/><Relationship Id="rId23" Type="http://schemas.openxmlformats.org/officeDocument/2006/relationships/hyperlink" Target="file:///C:\Users\u042\&#1059;&#1082;&#1072;&#1079;&#1072;&#1085;&#1080;&#1103;\2018\N%201039-&#1059;%20&#1086;&#1090;%2031.01.2018.docx" TargetMode="External"/><Relationship Id="rId10" Type="http://schemas.openxmlformats.org/officeDocument/2006/relationships/hyperlink" Target="../../../&#1059;&#1082;&#1072;&#1079;&#1072;&#1085;&#1080;&#1103;/2011/N%20473-&#1059;%20&#1086;&#1090;%2004.08.2011.doc" TargetMode="External"/><Relationship Id="rId19" Type="http://schemas.openxmlformats.org/officeDocument/2006/relationships/hyperlink" Target="../../../&#1057;&#1087;&#1088;&#1072;&#1074;&#1086;&#1095;&#1085;&#1099;&#1077;%20&#1084;&#1072;&#1090;&#1077;&#1088;&#1080;&#1072;&#1083;&#1099;/&#1044;&#1072;&#1090;&#1099;%20&#1057;&#1040;&#1047;&#1086;&#1074;.doc" TargetMode="External"/><Relationship Id="rId4" Type="http://schemas.openxmlformats.org/officeDocument/2006/relationships/settings" Target="settings.xml"/><Relationship Id="rId9" Type="http://schemas.openxmlformats.org/officeDocument/2006/relationships/hyperlink" Target="../../&#1055;&#1086;&#1083;&#1086;&#1078;&#1077;&#1085;&#1080;&#1103;/2009/91/N%2091-&#1055;%20&#1086;&#1090;%2010.11.2009.doc" TargetMode="External"/><Relationship Id="rId14" Type="http://schemas.openxmlformats.org/officeDocument/2006/relationships/hyperlink" Target="../../../&#1059;&#1082;&#1072;&#1079;&#1072;&#1085;&#1080;&#1103;/2012/N%20582-&#1059;%20&#1086;&#1090;%2015.08.2012.doc" TargetMode="External"/><Relationship Id="rId22" Type="http://schemas.openxmlformats.org/officeDocument/2006/relationships/hyperlink" Target="file:///C:\Users\u042\&#1059;&#1082;&#1072;&#1079;&#1072;&#1085;&#1080;&#1103;\2018\N%201039-&#1059;%20&#1086;&#1090;%2031.01.2018.docx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41083-86E9-48C6-B24B-CF6A76B24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Требования пунктов 45-6 и 47-7 Положения 91-П не распространяются на кредиты и (или) транши в случаях, когда кредитная организация обладает документально подтвержденной информацией о том, что кредитные ресурсы будут направлены заемщиком на осуществление</vt:lpstr>
    </vt:vector>
  </TitlesOfParts>
  <Company>PRB</Company>
  <LinksUpToDate>false</LinksUpToDate>
  <CharactersWithSpaces>7166</CharactersWithSpaces>
  <SharedDoc>false</SharedDoc>
  <HLinks>
    <vt:vector size="138" baseType="variant">
      <vt:variant>
        <vt:i4>67764293</vt:i4>
      </vt:variant>
      <vt:variant>
        <vt:i4>66</vt:i4>
      </vt:variant>
      <vt:variant>
        <vt:i4>0</vt:i4>
      </vt:variant>
      <vt:variant>
        <vt:i4>5</vt:i4>
      </vt:variant>
      <vt:variant>
        <vt:lpwstr>../../../../../../../../../../u082/Local Settings/Указания/2014/N 828-У от 26.12.2014.doc</vt:lpwstr>
      </vt:variant>
      <vt:variant>
        <vt:lpwstr/>
      </vt:variant>
      <vt:variant>
        <vt:i4>67371013</vt:i4>
      </vt:variant>
      <vt:variant>
        <vt:i4>63</vt:i4>
      </vt:variant>
      <vt:variant>
        <vt:i4>0</vt:i4>
      </vt:variant>
      <vt:variant>
        <vt:i4>5</vt:i4>
      </vt:variant>
      <vt:variant>
        <vt:lpwstr>../../../../../../../../../../u082/Local Settings/Справочные материалы/Даты САЗов.doc</vt:lpwstr>
      </vt:variant>
      <vt:variant>
        <vt:lpwstr>дветысячипятнадцать6</vt:lpwstr>
      </vt:variant>
      <vt:variant>
        <vt:i4>67764293</vt:i4>
      </vt:variant>
      <vt:variant>
        <vt:i4>60</vt:i4>
      </vt:variant>
      <vt:variant>
        <vt:i4>0</vt:i4>
      </vt:variant>
      <vt:variant>
        <vt:i4>5</vt:i4>
      </vt:variant>
      <vt:variant>
        <vt:lpwstr>../../../../../../../../../../u082/Local Settings/Указания/2014/N 828-У от 26.12.2014.doc</vt:lpwstr>
      </vt:variant>
      <vt:variant>
        <vt:lpwstr/>
      </vt:variant>
      <vt:variant>
        <vt:i4>68091988</vt:i4>
      </vt:variant>
      <vt:variant>
        <vt:i4>57</vt:i4>
      </vt:variant>
      <vt:variant>
        <vt:i4>0</vt:i4>
      </vt:variant>
      <vt:variant>
        <vt:i4>5</vt:i4>
      </vt:variant>
      <vt:variant>
        <vt:lpwstr>../../../../../../Application Data/Microsoft/2012/N 582-У от 15.08.2012.doc</vt:lpwstr>
      </vt:variant>
      <vt:variant>
        <vt:lpwstr/>
      </vt:variant>
      <vt:variant>
        <vt:i4>68091988</vt:i4>
      </vt:variant>
      <vt:variant>
        <vt:i4>54</vt:i4>
      </vt:variant>
      <vt:variant>
        <vt:i4>0</vt:i4>
      </vt:variant>
      <vt:variant>
        <vt:i4>5</vt:i4>
      </vt:variant>
      <vt:variant>
        <vt:lpwstr>../../../../../../Application Data/Microsoft/2012/N 582-У от 15.08.2012.doc</vt:lpwstr>
      </vt:variant>
      <vt:variant>
        <vt:lpwstr/>
      </vt:variant>
      <vt:variant>
        <vt:i4>68091988</vt:i4>
      </vt:variant>
      <vt:variant>
        <vt:i4>51</vt:i4>
      </vt:variant>
      <vt:variant>
        <vt:i4>0</vt:i4>
      </vt:variant>
      <vt:variant>
        <vt:i4>5</vt:i4>
      </vt:variant>
      <vt:variant>
        <vt:lpwstr>../../../../../../Application Data/Microsoft/2012/N 582-У от 15.08.2012.doc</vt:lpwstr>
      </vt:variant>
      <vt:variant>
        <vt:lpwstr/>
      </vt:variant>
      <vt:variant>
        <vt:i4>68091988</vt:i4>
      </vt:variant>
      <vt:variant>
        <vt:i4>48</vt:i4>
      </vt:variant>
      <vt:variant>
        <vt:i4>0</vt:i4>
      </vt:variant>
      <vt:variant>
        <vt:i4>5</vt:i4>
      </vt:variant>
      <vt:variant>
        <vt:lpwstr>../../../../../../Application Data/Microsoft/2012/N 582-У от 15.08.2012.doc</vt:lpwstr>
      </vt:variant>
      <vt:variant>
        <vt:lpwstr/>
      </vt:variant>
      <vt:variant>
        <vt:i4>68091988</vt:i4>
      </vt:variant>
      <vt:variant>
        <vt:i4>45</vt:i4>
      </vt:variant>
      <vt:variant>
        <vt:i4>0</vt:i4>
      </vt:variant>
      <vt:variant>
        <vt:i4>5</vt:i4>
      </vt:variant>
      <vt:variant>
        <vt:lpwstr>../../../../../../Application Data/Microsoft/2012/N 582-У от 15.08.2012.doc</vt:lpwstr>
      </vt:variant>
      <vt:variant>
        <vt:lpwstr/>
      </vt:variant>
      <vt:variant>
        <vt:i4>3409022</vt:i4>
      </vt:variant>
      <vt:variant>
        <vt:i4>42</vt:i4>
      </vt:variant>
      <vt:variant>
        <vt:i4>0</vt:i4>
      </vt:variant>
      <vt:variant>
        <vt:i4>5</vt:i4>
      </vt:variant>
      <vt:variant>
        <vt:lpwstr>../../../../../../../../../../UKVAD00022U/Local Settings/Temporary Internet Files/Documents and Settings/UKVAD00022U/Local Settings/Temporary Internet Files/Documents and Settings/UKVAD00022U/Local Settings/Указания/2012/N 524-У от 26.03.2012.doc</vt:lpwstr>
      </vt:variant>
      <vt:variant>
        <vt:lpwstr/>
      </vt:variant>
      <vt:variant>
        <vt:i4>3146868</vt:i4>
      </vt:variant>
      <vt:variant>
        <vt:i4>39</vt:i4>
      </vt:variant>
      <vt:variant>
        <vt:i4>0</vt:i4>
      </vt:variant>
      <vt:variant>
        <vt:i4>5</vt:i4>
      </vt:variant>
      <vt:variant>
        <vt:lpwstr>../../../../../../../../../../UKVAD00022U/Local Settings/Temporary Internet Files/Documents and Settings/UKVAD00022U/Local Settings/Temporary Internet Files/Documents and Settings/UKVAD00022U/Local Settings/Указания/2011/N 485-У от 13.10.2011.doc</vt:lpwstr>
      </vt:variant>
      <vt:variant>
        <vt:lpwstr/>
      </vt:variant>
      <vt:variant>
        <vt:i4>3146866</vt:i4>
      </vt:variant>
      <vt:variant>
        <vt:i4>36</vt:i4>
      </vt:variant>
      <vt:variant>
        <vt:i4>0</vt:i4>
      </vt:variant>
      <vt:variant>
        <vt:i4>5</vt:i4>
      </vt:variant>
      <vt:variant>
        <vt:lpwstr>../../../../../../../../../../UKVAD00022U/Local Settings/Temporary Internet Files/Documents and Settings/UKVAD00022U/Local Settings/Temporary Internet Files/Documents and Settings/UKVAD00022U/Local Settings/Указания/2011/N 473-У от 04.08.2011.doc</vt:lpwstr>
      </vt:variant>
      <vt:variant>
        <vt:lpwstr/>
      </vt:variant>
      <vt:variant>
        <vt:i4>4325441</vt:i4>
      </vt:variant>
      <vt:variant>
        <vt:i4>33</vt:i4>
      </vt:variant>
      <vt:variant>
        <vt:i4>0</vt:i4>
      </vt:variant>
      <vt:variant>
        <vt:i4>5</vt:i4>
      </vt:variant>
      <vt:variant>
        <vt:lpwstr>../../../../../../Application Data/Положения/2009/91/N 91-П от 10.11.2009.doc</vt:lpwstr>
      </vt:variant>
      <vt:variant>
        <vt:lpwstr/>
      </vt:variant>
      <vt:variant>
        <vt:i4>6619141</vt:i4>
      </vt:variant>
      <vt:variant>
        <vt:i4>30</vt:i4>
      </vt:variant>
      <vt:variant>
        <vt:i4>0</vt:i4>
      </vt:variant>
      <vt:variant>
        <vt:i4>5</vt:i4>
      </vt:variant>
      <vt:variant>
        <vt:lpwstr>\\Bas\важев\BANK LAWS\Законы ПМР\ЗоБиБДвПМР\N 156-ЗД-V от 07.10.2014.doc</vt:lpwstr>
      </vt:variant>
      <vt:variant>
        <vt:lpwstr/>
      </vt:variant>
      <vt:variant>
        <vt:i4>6619142</vt:i4>
      </vt:variant>
      <vt:variant>
        <vt:i4>27</vt:i4>
      </vt:variant>
      <vt:variant>
        <vt:i4>0</vt:i4>
      </vt:variant>
      <vt:variant>
        <vt:i4>5</vt:i4>
      </vt:variant>
      <vt:variant>
        <vt:lpwstr>\\Bas\важев\BANK LAWS\Законы ПМР\ЗоБиБДвПМР\N 216-ЗИ-V от 08.10.2013.doc</vt:lpwstr>
      </vt:variant>
      <vt:variant>
        <vt:lpwstr/>
      </vt:variant>
      <vt:variant>
        <vt:i4>7208960</vt:i4>
      </vt:variant>
      <vt:variant>
        <vt:i4>24</vt:i4>
      </vt:variant>
      <vt:variant>
        <vt:i4>0</vt:i4>
      </vt:variant>
      <vt:variant>
        <vt:i4>5</vt:i4>
      </vt:variant>
      <vt:variant>
        <vt:lpwstr>\\Bas\важев\BANK LAWS\Законы ПМР\ЗоБиБДвПМР\N 166-ЗИ-V от 25.07.2013.doc</vt:lpwstr>
      </vt:variant>
      <vt:variant>
        <vt:lpwstr/>
      </vt:variant>
      <vt:variant>
        <vt:i4>6488072</vt:i4>
      </vt:variant>
      <vt:variant>
        <vt:i4>21</vt:i4>
      </vt:variant>
      <vt:variant>
        <vt:i4>0</vt:i4>
      </vt:variant>
      <vt:variant>
        <vt:i4>5</vt:i4>
      </vt:variant>
      <vt:variant>
        <vt:lpwstr>\\Bas\важев\BANK LAWS\Законы ПМР\ЗоБиБДвПМР\N 258-ЗИ-V от 28.12.2011.doc</vt:lpwstr>
      </vt:variant>
      <vt:variant>
        <vt:lpwstr/>
      </vt:variant>
      <vt:variant>
        <vt:i4>6488072</vt:i4>
      </vt:variant>
      <vt:variant>
        <vt:i4>18</vt:i4>
      </vt:variant>
      <vt:variant>
        <vt:i4>0</vt:i4>
      </vt:variant>
      <vt:variant>
        <vt:i4>5</vt:i4>
      </vt:variant>
      <vt:variant>
        <vt:lpwstr>\\Bas\важев\BANK LAWS\Законы ПМР\ЗоБиБДвПМР\N 258-ЗИ-V от 28.12.2011.doc</vt:lpwstr>
      </vt:variant>
      <vt:variant>
        <vt:lpwstr/>
      </vt:variant>
      <vt:variant>
        <vt:i4>3605547</vt:i4>
      </vt:variant>
      <vt:variant>
        <vt:i4>15</vt:i4>
      </vt:variant>
      <vt:variant>
        <vt:i4>0</vt:i4>
      </vt:variant>
      <vt:variant>
        <vt:i4>5</vt:i4>
      </vt:variant>
      <vt:variant>
        <vt:lpwstr>../../../Законы ПМР/ЗоБиБДвПМР/ЗоБиБДвПМР.doc</vt:lpwstr>
      </vt:variant>
      <vt:variant>
        <vt:lpwstr/>
      </vt:variant>
      <vt:variant>
        <vt:i4>75300898</vt:i4>
      </vt:variant>
      <vt:variant>
        <vt:i4>12</vt:i4>
      </vt:variant>
      <vt:variant>
        <vt:i4>0</vt:i4>
      </vt:variant>
      <vt:variant>
        <vt:i4>5</vt:i4>
      </vt:variant>
      <vt:variant>
        <vt:lpwstr>C:\Users\u034\Desktop\1015-У доб 2 кат\N 99-ЗД-V от 30.06.2015.doc</vt:lpwstr>
      </vt:variant>
      <vt:variant>
        <vt:lpwstr/>
      </vt:variant>
      <vt:variant>
        <vt:i4>656481</vt:i4>
      </vt:variant>
      <vt:variant>
        <vt:i4>9</vt:i4>
      </vt:variant>
      <vt:variant>
        <vt:i4>0</vt:i4>
      </vt:variant>
      <vt:variant>
        <vt:i4>5</vt:i4>
      </vt:variant>
      <vt:variant>
        <vt:lpwstr>../1015-У доб 2 кат/N 99-ЗД-V от 30.06.2015.doc</vt:lpwstr>
      </vt:variant>
      <vt:variant>
        <vt:lpwstr/>
      </vt:variant>
      <vt:variant>
        <vt:i4>8324164</vt:i4>
      </vt:variant>
      <vt:variant>
        <vt:i4>6</vt:i4>
      </vt:variant>
      <vt:variant>
        <vt:i4>0</vt:i4>
      </vt:variant>
      <vt:variant>
        <vt:i4>5</vt:i4>
      </vt:variant>
      <vt:variant>
        <vt:lpwstr>../1015-У доб 2 кат/N 4-ЗД-V от 07.02.2012.doc</vt:lpwstr>
      </vt:variant>
      <vt:variant>
        <vt:lpwstr/>
      </vt:variant>
      <vt:variant>
        <vt:i4>132196</vt:i4>
      </vt:variant>
      <vt:variant>
        <vt:i4>3</vt:i4>
      </vt:variant>
      <vt:variant>
        <vt:i4>0</vt:i4>
      </vt:variant>
      <vt:variant>
        <vt:i4>5</vt:i4>
      </vt:variant>
      <vt:variant>
        <vt:lpwstr>../1015-У доб 2 кат/N 82-ЗД-V от 30.05.2011.doc</vt:lpwstr>
      </vt:variant>
      <vt:variant>
        <vt:lpwstr/>
      </vt:variant>
      <vt:variant>
        <vt:i4>1508424</vt:i4>
      </vt:variant>
      <vt:variant>
        <vt:i4>2306</vt:i4>
      </vt:variant>
      <vt:variant>
        <vt:i4>1025</vt:i4>
      </vt:variant>
      <vt:variant>
        <vt:i4>1</vt:i4>
      </vt:variant>
      <vt:variant>
        <vt:lpwstr>F:\..\..\UBO01U\Application Data\Microsoft\Шаблоны\Герб.gif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Требования пунктов 45-6 и 47-7 Положения 91-П не распространяются на кредиты и (или) транши в случаях, когда кредитная организация обладает документально подтвержденной информацией о том, что кредитные ресурсы будут направлены заемщиком на осуществление</dc:title>
  <dc:creator>u042</dc:creator>
  <cp:lastModifiedBy>Кесслер К.Ф.</cp:lastModifiedBy>
  <cp:revision>11</cp:revision>
  <cp:lastPrinted>2019-07-26T07:45:00Z</cp:lastPrinted>
  <dcterms:created xsi:type="dcterms:W3CDTF">2019-10-03T06:41:00Z</dcterms:created>
  <dcterms:modified xsi:type="dcterms:W3CDTF">2019-12-17T15:33:00Z</dcterms:modified>
</cp:coreProperties>
</file>