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4" w:rsidRPr="000C0904" w:rsidRDefault="000C0904" w:rsidP="000C090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C0904">
        <w:rPr>
          <w:sz w:val="24"/>
          <w:szCs w:val="24"/>
        </w:rPr>
        <w:t xml:space="preserve">Положение ПРБ от 25 апреля 2007 года N 72-П (САЗ 07-23) </w:t>
      </w: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904">
        <w:rPr>
          <w:sz w:val="24"/>
          <w:szCs w:val="24"/>
        </w:rPr>
        <w:t>О порядке эмиссии банковских карт и об операциях, совершаемых с использованием плат</w:t>
      </w:r>
      <w:r w:rsidR="00E93BCE">
        <w:rPr>
          <w:sz w:val="24"/>
          <w:szCs w:val="24"/>
        </w:rPr>
        <w:t>ё</w:t>
      </w:r>
      <w:r w:rsidRPr="000C0904">
        <w:rPr>
          <w:sz w:val="24"/>
          <w:szCs w:val="24"/>
        </w:rPr>
        <w:t>жных карт</w:t>
      </w: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904" w:rsidRPr="00F66598" w:rsidRDefault="000C0904" w:rsidP="000C0904">
      <w:pPr>
        <w:autoSpaceDE w:val="0"/>
        <w:autoSpaceDN w:val="0"/>
        <w:adjustRightInd w:val="0"/>
        <w:jc w:val="center"/>
        <w:rPr>
          <w:color w:val="0000FF"/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904">
        <w:rPr>
          <w:sz w:val="24"/>
          <w:szCs w:val="24"/>
        </w:rPr>
        <w:t xml:space="preserve">Утверждено решением правления </w:t>
      </w: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904">
        <w:rPr>
          <w:sz w:val="24"/>
          <w:szCs w:val="24"/>
        </w:rPr>
        <w:t xml:space="preserve">Приднестровского республиканского банка </w:t>
      </w: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904">
        <w:rPr>
          <w:sz w:val="24"/>
          <w:szCs w:val="24"/>
        </w:rPr>
        <w:t xml:space="preserve">Протокол N 11 от 25 апреля 2007 года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904">
        <w:rPr>
          <w:sz w:val="24"/>
          <w:szCs w:val="24"/>
        </w:rPr>
        <w:t xml:space="preserve">Зарегистрировано Министерством юстиции </w:t>
      </w: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904">
        <w:rPr>
          <w:sz w:val="24"/>
          <w:szCs w:val="24"/>
        </w:rPr>
        <w:t xml:space="preserve">Приднестровской Молдавской Республики 31 мая 2007 года </w:t>
      </w:r>
    </w:p>
    <w:p w:rsid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904">
        <w:rPr>
          <w:sz w:val="24"/>
          <w:szCs w:val="24"/>
        </w:rPr>
        <w:t xml:space="preserve">Регистрационный N 3945 </w:t>
      </w:r>
    </w:p>
    <w:p w:rsidR="00461F52" w:rsidRPr="00461F52" w:rsidRDefault="00461F52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F454E" w:rsidRPr="001F454E" w:rsidRDefault="00FA6645" w:rsidP="000C0904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066909" cy="274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.р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97" cy="28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4615" w:rsidRDefault="000C0904" w:rsidP="0099076B">
      <w:pPr>
        <w:autoSpaceDE w:val="0"/>
        <w:autoSpaceDN w:val="0"/>
        <w:adjustRightInd w:val="0"/>
        <w:ind w:left="-357" w:firstLine="851"/>
        <w:jc w:val="center"/>
        <w:rPr>
          <w:color w:val="000000"/>
          <w:sz w:val="24"/>
          <w:szCs w:val="24"/>
        </w:rPr>
      </w:pPr>
      <w:r w:rsidRPr="000C0904">
        <w:rPr>
          <w:sz w:val="24"/>
          <w:szCs w:val="24"/>
        </w:rPr>
        <w:t xml:space="preserve">С изменением, внесенным Указаниями ПРБ от 3 марта 2011 года N 442-У ;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518-У; от 30 января 2013 года N 660-У; от 25 декабря 2013 года N 747-У; от 4 февраля 2015 года N 832-У; </w:t>
      </w:r>
      <w:r w:rsidR="00C263B8" w:rsidRPr="00C263B8">
        <w:rPr>
          <w:sz w:val="24"/>
          <w:szCs w:val="24"/>
        </w:rPr>
        <w:t xml:space="preserve"> </w:t>
      </w:r>
      <w:hyperlink r:id="rId7" w:history="1">
        <w:r w:rsidR="00C263B8" w:rsidRPr="00F66598">
          <w:rPr>
            <w:rStyle w:val="a6"/>
            <w:sz w:val="24"/>
            <w:szCs w:val="24"/>
          </w:rPr>
          <w:t>от 15 июня 2015 года N 851-У</w:t>
        </w:r>
      </w:hyperlink>
      <w:r w:rsidR="00C263B8" w:rsidRPr="00F66598">
        <w:rPr>
          <w:color w:val="0000FF"/>
          <w:sz w:val="24"/>
          <w:szCs w:val="24"/>
        </w:rPr>
        <w:t xml:space="preserve">; </w:t>
      </w:r>
      <w:hyperlink r:id="rId8" w:history="1">
        <w:r w:rsidR="00C13FF7" w:rsidRPr="00F66598">
          <w:rPr>
            <w:rStyle w:val="a6"/>
            <w:sz w:val="24"/>
            <w:szCs w:val="24"/>
          </w:rPr>
          <w:t>от 25 декабря 2015 года N 888-У</w:t>
        </w:r>
      </w:hyperlink>
      <w:r w:rsidR="004B7C03" w:rsidRPr="00F66598">
        <w:rPr>
          <w:color w:val="0000FF"/>
          <w:sz w:val="24"/>
          <w:szCs w:val="24"/>
        </w:rPr>
        <w:t xml:space="preserve">; </w:t>
      </w:r>
      <w:hyperlink r:id="rId9" w:history="1">
        <w:r w:rsidR="004B7C03" w:rsidRPr="00F66598">
          <w:rPr>
            <w:rStyle w:val="a6"/>
            <w:sz w:val="24"/>
            <w:szCs w:val="24"/>
          </w:rPr>
          <w:t>от 05 октября 2016 года N 932-У</w:t>
        </w:r>
      </w:hyperlink>
      <w:r w:rsidR="005714EE" w:rsidRPr="00F66598">
        <w:rPr>
          <w:color w:val="0000FF"/>
          <w:sz w:val="24"/>
          <w:szCs w:val="24"/>
        </w:rPr>
        <w:t xml:space="preserve">; </w:t>
      </w:r>
      <w:hyperlink r:id="rId10" w:history="1">
        <w:r w:rsidR="00BE57E8" w:rsidRPr="00F66598">
          <w:rPr>
            <w:rStyle w:val="a6"/>
            <w:sz w:val="24"/>
            <w:szCs w:val="24"/>
          </w:rPr>
          <w:t>от 23 ноября 2016 года N 941-У</w:t>
        </w:r>
      </w:hyperlink>
      <w:r w:rsidR="006946E3" w:rsidRPr="00BF1F20">
        <w:rPr>
          <w:color w:val="FF0000"/>
          <w:sz w:val="24"/>
          <w:szCs w:val="24"/>
        </w:rPr>
        <w:t xml:space="preserve">; </w:t>
      </w:r>
      <w:r w:rsidRPr="000C0904">
        <w:rPr>
          <w:sz w:val="24"/>
          <w:szCs w:val="24"/>
        </w:rPr>
        <w:t xml:space="preserve">от 7 марта 2017 года </w:t>
      </w:r>
      <w:r w:rsidRPr="000C0904">
        <w:rPr>
          <w:sz w:val="24"/>
          <w:szCs w:val="24"/>
          <w:lang w:val="en-US"/>
        </w:rPr>
        <w:t>N</w:t>
      </w:r>
      <w:r w:rsidRPr="000C0904">
        <w:rPr>
          <w:sz w:val="24"/>
          <w:szCs w:val="24"/>
        </w:rPr>
        <w:t xml:space="preserve"> 964-</w:t>
      </w:r>
      <w:r w:rsidRPr="00A85D8D">
        <w:rPr>
          <w:sz w:val="24"/>
          <w:szCs w:val="24"/>
        </w:rPr>
        <w:t>У</w:t>
      </w:r>
      <w:r w:rsidR="00A85D8D" w:rsidRPr="00A85D8D">
        <w:rPr>
          <w:sz w:val="24"/>
          <w:szCs w:val="24"/>
        </w:rPr>
        <w:t xml:space="preserve"> (Приложени</w:t>
      </w:r>
      <w:r w:rsidR="00A85D8D">
        <w:rPr>
          <w:sz w:val="24"/>
          <w:szCs w:val="24"/>
        </w:rPr>
        <w:t>е</w:t>
      </w:r>
      <w:r w:rsidR="00A85D8D" w:rsidRPr="00A85D8D">
        <w:rPr>
          <w:sz w:val="24"/>
          <w:szCs w:val="24"/>
        </w:rPr>
        <w:t xml:space="preserve"> к Газете «Приднестровье» </w:t>
      </w:r>
      <w:r w:rsidR="00A85D8D" w:rsidRPr="00A85D8D">
        <w:rPr>
          <w:sz w:val="24"/>
          <w:szCs w:val="24"/>
          <w:lang w:val="en-US"/>
        </w:rPr>
        <w:t>N</w:t>
      </w:r>
      <w:r w:rsidR="00A85D8D" w:rsidRPr="00A85D8D">
        <w:rPr>
          <w:sz w:val="24"/>
          <w:szCs w:val="24"/>
        </w:rPr>
        <w:t xml:space="preserve"> 51 (5738)</w:t>
      </w:r>
      <w:r w:rsidR="007721BB" w:rsidRPr="007721BB">
        <w:rPr>
          <w:sz w:val="24"/>
          <w:szCs w:val="24"/>
        </w:rPr>
        <w:t xml:space="preserve"> </w:t>
      </w:r>
      <w:r w:rsidR="00A85D8D" w:rsidRPr="00A85D8D">
        <w:rPr>
          <w:sz w:val="24"/>
          <w:szCs w:val="24"/>
        </w:rPr>
        <w:t>от 23 марта 2017 года)</w:t>
      </w:r>
      <w:r w:rsidR="001E0F56">
        <w:rPr>
          <w:sz w:val="24"/>
          <w:szCs w:val="24"/>
        </w:rPr>
        <w:t xml:space="preserve">, </w:t>
      </w:r>
      <w:hyperlink r:id="rId11" w:history="1">
        <w:r w:rsidR="001E0F56" w:rsidRPr="00547DE5">
          <w:rPr>
            <w:rStyle w:val="a6"/>
            <w:color w:val="000000"/>
            <w:sz w:val="24"/>
            <w:szCs w:val="24"/>
          </w:rPr>
          <w:t>от 10 мая 2018 года N 1072-У</w:t>
        </w:r>
      </w:hyperlink>
      <w:r w:rsidR="00302CC0" w:rsidRPr="00302CC0">
        <w:rPr>
          <w:color w:val="000000"/>
          <w:sz w:val="24"/>
          <w:szCs w:val="24"/>
        </w:rPr>
        <w:t xml:space="preserve">;  </w:t>
      </w:r>
    </w:p>
    <w:bookmarkStart w:id="0" w:name="_GoBack"/>
    <w:bookmarkEnd w:id="0"/>
    <w:p w:rsidR="00456A08" w:rsidRPr="00100670" w:rsidRDefault="006A4615" w:rsidP="0099076B">
      <w:pPr>
        <w:autoSpaceDE w:val="0"/>
        <w:autoSpaceDN w:val="0"/>
        <w:adjustRightInd w:val="0"/>
        <w:ind w:left="-357" w:firstLine="851"/>
        <w:jc w:val="center"/>
        <w:rPr>
          <w:rStyle w:val="a6"/>
          <w:sz w:val="24"/>
          <w:szCs w:val="24"/>
        </w:rPr>
      </w:pPr>
      <w:r>
        <w:fldChar w:fldCharType="begin"/>
      </w:r>
      <w:r>
        <w:instrText xml:space="preserve"> HYPERLINK "file:///Z:\\Вн</w:instrText>
      </w:r>
      <w:r>
        <w:instrText xml:space="preserve">утренние%20документы\\НБ%20ПРБ\\НА%20ПРБ\\Указания\\2018\\N%201105-У%20от%2029.08.2018.doc" </w:instrText>
      </w:r>
      <w:r>
        <w:fldChar w:fldCharType="separate"/>
      </w:r>
      <w:r w:rsidR="00302CC0" w:rsidRPr="006C06E0">
        <w:rPr>
          <w:rStyle w:val="a6"/>
          <w:color w:val="000000" w:themeColor="text1"/>
          <w:sz w:val="24"/>
          <w:szCs w:val="24"/>
        </w:rPr>
        <w:t>от 28 августа 2018 года N 1105-У</w:t>
      </w:r>
      <w:r>
        <w:rPr>
          <w:rStyle w:val="a6"/>
          <w:color w:val="000000" w:themeColor="text1"/>
          <w:sz w:val="24"/>
          <w:szCs w:val="24"/>
        </w:rPr>
        <w:fldChar w:fldCharType="end"/>
      </w:r>
      <w:r w:rsidR="00461F52">
        <w:t xml:space="preserve"> </w:t>
      </w:r>
      <w:r w:rsidR="00461F52" w:rsidRPr="00461F52">
        <w:t xml:space="preserve">; </w:t>
      </w:r>
      <w:hyperlink r:id="rId12" w:history="1">
        <w:r w:rsidR="00461F52">
          <w:rPr>
            <w:rStyle w:val="a6"/>
            <w:sz w:val="24"/>
            <w:szCs w:val="24"/>
          </w:rPr>
          <w:t xml:space="preserve">от 14 мая 2019 </w:t>
        </w:r>
        <w:r w:rsidR="00461F52" w:rsidRPr="00461F52">
          <w:rPr>
            <w:rStyle w:val="a6"/>
            <w:sz w:val="24"/>
            <w:szCs w:val="24"/>
          </w:rPr>
          <w:t>N 1156-У</w:t>
        </w:r>
      </w:hyperlink>
      <w:r w:rsidR="00712507">
        <w:rPr>
          <w:rStyle w:val="a6"/>
          <w:sz w:val="24"/>
          <w:szCs w:val="24"/>
        </w:rPr>
        <w:br/>
      </w:r>
      <w:r w:rsidR="00572BF8">
        <w:t xml:space="preserve">                 </w:t>
      </w:r>
      <w:hyperlink r:id="rId13" w:history="1">
        <w:r w:rsidR="00712507" w:rsidRPr="00712507">
          <w:rPr>
            <w:rStyle w:val="a6"/>
            <w:sz w:val="24"/>
            <w:szCs w:val="24"/>
          </w:rPr>
          <w:t>от 20 ноября 2019 года N 1208-У</w:t>
        </w:r>
      </w:hyperlink>
    </w:p>
    <w:p w:rsidR="0021131E" w:rsidRDefault="006A4615" w:rsidP="0099076B">
      <w:pPr>
        <w:autoSpaceDE w:val="0"/>
        <w:autoSpaceDN w:val="0"/>
        <w:adjustRightInd w:val="0"/>
        <w:ind w:left="-357" w:firstLine="851"/>
        <w:jc w:val="center"/>
        <w:rPr>
          <w:rStyle w:val="a6"/>
          <w:sz w:val="24"/>
          <w:szCs w:val="24"/>
        </w:rPr>
      </w:pPr>
      <w:hyperlink r:id="rId14" w:history="1">
        <w:r w:rsidR="00FE05EA" w:rsidRPr="00FE05EA">
          <w:rPr>
            <w:rStyle w:val="a6"/>
            <w:sz w:val="24"/>
            <w:szCs w:val="24"/>
          </w:rPr>
          <w:t>о</w:t>
        </w:r>
        <w:r w:rsidR="00FE05EA">
          <w:rPr>
            <w:rStyle w:val="a6"/>
            <w:sz w:val="24"/>
            <w:szCs w:val="24"/>
          </w:rPr>
          <w:t xml:space="preserve">т 10 декабря 2019 года </w:t>
        </w:r>
        <w:r w:rsidR="00FE05EA" w:rsidRPr="00FE05EA">
          <w:rPr>
            <w:rStyle w:val="a6"/>
            <w:sz w:val="24"/>
            <w:szCs w:val="24"/>
          </w:rPr>
          <w:t>N 1222-У</w:t>
        </w:r>
      </w:hyperlink>
      <w:r w:rsidR="00100670">
        <w:rPr>
          <w:rStyle w:val="a6"/>
          <w:sz w:val="24"/>
          <w:szCs w:val="24"/>
        </w:rPr>
        <w:br/>
      </w:r>
      <w:r w:rsidR="006F4B38">
        <w:t xml:space="preserve">                 </w:t>
      </w:r>
      <w:hyperlink r:id="rId15" w:history="1">
        <w:r w:rsidR="005407D0">
          <w:rPr>
            <w:rStyle w:val="a6"/>
            <w:sz w:val="24"/>
            <w:szCs w:val="24"/>
          </w:rPr>
          <w:t xml:space="preserve">от 28 сентября 2020 года </w:t>
        </w:r>
        <w:r w:rsidR="005407D0" w:rsidRPr="005407D0">
          <w:rPr>
            <w:rStyle w:val="a6"/>
            <w:sz w:val="24"/>
            <w:szCs w:val="24"/>
          </w:rPr>
          <w:t>N 1293-У</w:t>
        </w:r>
      </w:hyperlink>
    </w:p>
    <w:p w:rsidR="0021131E" w:rsidRDefault="006A4615" w:rsidP="0099076B">
      <w:pPr>
        <w:autoSpaceDE w:val="0"/>
        <w:autoSpaceDN w:val="0"/>
        <w:adjustRightInd w:val="0"/>
        <w:ind w:left="-357" w:firstLine="851"/>
        <w:jc w:val="center"/>
        <w:rPr>
          <w:rStyle w:val="a6"/>
          <w:sz w:val="24"/>
          <w:szCs w:val="24"/>
        </w:rPr>
      </w:pPr>
      <w:hyperlink r:id="rId16" w:history="1">
        <w:r w:rsidR="00DD0297" w:rsidRPr="00DD0297">
          <w:rPr>
            <w:rStyle w:val="a6"/>
            <w:sz w:val="24"/>
            <w:szCs w:val="24"/>
          </w:rPr>
          <w:t>от 24 сентября 2020 года N 1290-У</w:t>
        </w:r>
      </w:hyperlink>
      <w:r w:rsidR="003D2FBE">
        <w:rPr>
          <w:rStyle w:val="a6"/>
          <w:sz w:val="24"/>
          <w:szCs w:val="24"/>
        </w:rPr>
        <w:br/>
      </w:r>
      <w:r w:rsidR="006F4B38">
        <w:t xml:space="preserve">   </w:t>
      </w:r>
      <w:r w:rsidR="0099076B">
        <w:t xml:space="preserve">         </w:t>
      </w:r>
      <w:r w:rsidR="006F4B38">
        <w:t xml:space="preserve">    </w:t>
      </w:r>
      <w:hyperlink r:id="rId17" w:history="1">
        <w:r w:rsidR="003D2FBE" w:rsidRPr="003D2FBE">
          <w:rPr>
            <w:rStyle w:val="a6"/>
            <w:sz w:val="24"/>
            <w:szCs w:val="24"/>
          </w:rPr>
          <w:t>о</w:t>
        </w:r>
        <w:r w:rsidR="003D2FBE">
          <w:rPr>
            <w:rStyle w:val="a6"/>
            <w:sz w:val="24"/>
            <w:szCs w:val="24"/>
          </w:rPr>
          <w:t xml:space="preserve">т 06 ноября 2020 года </w:t>
        </w:r>
        <w:r w:rsidR="003D2FBE" w:rsidRPr="003D2FBE">
          <w:rPr>
            <w:rStyle w:val="a6"/>
            <w:sz w:val="24"/>
            <w:szCs w:val="24"/>
          </w:rPr>
          <w:t>N 1304-У</w:t>
        </w:r>
      </w:hyperlink>
      <w:r w:rsidR="0099076B">
        <w:rPr>
          <w:rStyle w:val="a6"/>
          <w:sz w:val="24"/>
          <w:szCs w:val="24"/>
        </w:rPr>
        <w:t xml:space="preserve"> </w:t>
      </w:r>
      <w:r w:rsidR="0099076B">
        <w:rPr>
          <w:rStyle w:val="a6"/>
          <w:sz w:val="24"/>
          <w:szCs w:val="24"/>
        </w:rPr>
        <w:br/>
      </w:r>
      <w:r w:rsidR="00572BF8">
        <w:t xml:space="preserve">                </w:t>
      </w:r>
      <w:hyperlink r:id="rId18" w:history="1">
        <w:r w:rsidR="006F4B38">
          <w:rPr>
            <w:rStyle w:val="a6"/>
            <w:sz w:val="24"/>
            <w:szCs w:val="24"/>
          </w:rPr>
          <w:t xml:space="preserve">от 17 февраля 2021 года </w:t>
        </w:r>
        <w:r w:rsidR="006F4B38" w:rsidRPr="006F4B38">
          <w:rPr>
            <w:rStyle w:val="a6"/>
            <w:sz w:val="24"/>
            <w:szCs w:val="24"/>
          </w:rPr>
          <w:t>N 1325</w:t>
        </w:r>
      </w:hyperlink>
      <w:r w:rsidR="00572BF8">
        <w:rPr>
          <w:rStyle w:val="a6"/>
          <w:sz w:val="24"/>
          <w:szCs w:val="24"/>
        </w:rPr>
        <w:br/>
      </w:r>
      <w:r w:rsidR="006016AA" w:rsidRPr="006016AA">
        <w:t xml:space="preserve">                 </w:t>
      </w:r>
      <w:hyperlink r:id="rId19" w:history="1">
        <w:r w:rsidR="00572BF8">
          <w:rPr>
            <w:rStyle w:val="a6"/>
            <w:sz w:val="24"/>
            <w:szCs w:val="24"/>
          </w:rPr>
          <w:t xml:space="preserve">от 29 апреля 2021 года </w:t>
        </w:r>
        <w:r w:rsidR="00572BF8" w:rsidRPr="00572BF8">
          <w:rPr>
            <w:rStyle w:val="a6"/>
            <w:sz w:val="24"/>
            <w:szCs w:val="24"/>
          </w:rPr>
          <w:t>N 1341-У</w:t>
        </w:r>
      </w:hyperlink>
    </w:p>
    <w:p w:rsidR="006016AA" w:rsidRDefault="006A4615" w:rsidP="0099076B">
      <w:pPr>
        <w:autoSpaceDE w:val="0"/>
        <w:autoSpaceDN w:val="0"/>
        <w:adjustRightInd w:val="0"/>
        <w:ind w:left="-357" w:firstLine="851"/>
        <w:jc w:val="center"/>
        <w:rPr>
          <w:rStyle w:val="a6"/>
          <w:sz w:val="24"/>
          <w:szCs w:val="24"/>
        </w:rPr>
      </w:pPr>
      <w:hyperlink r:id="rId20" w:history="1">
        <w:r w:rsidR="006016AA">
          <w:rPr>
            <w:rStyle w:val="a6"/>
            <w:sz w:val="24"/>
            <w:szCs w:val="24"/>
          </w:rPr>
          <w:t xml:space="preserve">от 01 февраля 2023 года </w:t>
        </w:r>
        <w:r w:rsidR="006016AA" w:rsidRPr="006016AA">
          <w:rPr>
            <w:rStyle w:val="a6"/>
            <w:sz w:val="24"/>
            <w:szCs w:val="24"/>
          </w:rPr>
          <w:t>N 1456-У</w:t>
        </w:r>
      </w:hyperlink>
    </w:p>
    <w:p w:rsidR="000C0904" w:rsidRPr="00712507" w:rsidRDefault="00712507" w:rsidP="00A85D8D">
      <w:pPr>
        <w:autoSpaceDE w:val="0"/>
        <w:autoSpaceDN w:val="0"/>
        <w:adjustRightInd w:val="0"/>
        <w:ind w:left="-357" w:firstLine="851"/>
        <w:jc w:val="center"/>
        <w:rPr>
          <w:color w:val="000000" w:themeColor="text1"/>
          <w:sz w:val="24"/>
          <w:szCs w:val="24"/>
        </w:rPr>
      </w:pPr>
      <w:r w:rsidRPr="00712507">
        <w:rPr>
          <w:rStyle w:val="a6"/>
          <w:sz w:val="24"/>
          <w:szCs w:val="24"/>
        </w:rPr>
        <w:t xml:space="preserve">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Настоящее Положение разработано в соответствии с Законом Приднестровской Молдавской Республики от 21 декабря 1993 года (СЗМР 93-4) «О Приднестровском Республиканском банке» (САЗ 93-4) с изменениями и дополнениями, внесенными законами Приднестровской Молдавской Республики от 5 июня 1998 года N 102-ЗИД (СЗМР 98-2); от 9 февраля 2000 года N 241-ЗИД (СЗМР 00-1); от 30 июня 2000 года N 311-ЗИД (СЗМР 00-2); от 10 июля 2002 года N 152-ЗИД-III (САЗ 02-28); от 16 ноября 2005 года N 664-ЗД-III (САЗ 05-47), от 11 января 2007 года N 151-ЗИ-IV (САЗ 07-3), Законом Приднестровской Молдавской Республики от 1 декабря 1993 года «О банках и банковской деятельности в Приднестровской Молдавской Республике» (СЗМР 93-2), с изменениями и дополнениями, внесенными законами Приднестровской Молдавской Республики от 14 мая 1996 года N 6-ЗИД (СЗМР 96-2), от 13 июля 2001 года N 29-ЗД-III (газета «Приднестровье» N 132 (1642) от 18 июля 2001 года), от 10 июля 2002 года N 152-ЗИД-III (САЗ 02-28), от 31 октября 2002 года N 202-ЗД-III (САЗ 02-44), от 25 октября 2005 года N 648-ЗИД-III (САЗ 05-44), от 31 октября 2006 года N 112-ЗИД-IV (САЗ 06-45), Законом Приднестровской Молдавской Республики от 6 июня 1995 года «О валютном регулировании и валютном контроле» (СЗМР 95-2), с изменениями и дополнениями, внесенными законами Приднестровской Молдавской Республики от 9 июня 1998 года N 104-ЗИД (СЗМР 98-2), от 7 июля 1999 года N 180-ЗИД (СЗМР 99-3), от 15 июля 1999 года N 183-ЗИ (СЗМР 94-3), от 10 июля 2002 года N 152-ЗИД-III (САЗ 02-28); от 10 июля 2002 года N 154-ЗИД-III (САЗ 02-28), от 18 апреля 2005 года N 556-ЗИД-III (САЗ 05-17), от 26 апреля 2005 года N 558-ЗИД-III (САЗ 05-18), от 17 июня 2005 года N 578-ЗИД-III (САЗ 05-25), от 23 марта 2006 года N 14-ЗИ-IV (САЗ 06-13), Указом Президента Приднестровской Молдавской Республики от 26 октября 2001 года N 554 «О внедрении дополнительных форм безналичных расчетов на территории Приднестровской Молдавской Республики» (САЗ 01-44) и нормативными актами Приднестровского республиканского банка. </w:t>
      </w:r>
    </w:p>
    <w:p w:rsidR="000C0904" w:rsidRPr="000C0904" w:rsidRDefault="007D209D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lastRenderedPageBreak/>
        <w:t>Положение устанавливает порядок выпуска в обращение банковских карт банками Приднестровской Молдавской Республики, а также особенности осуществления операций с плат</w:t>
      </w:r>
      <w:r w:rsidR="003E2D48">
        <w:rPr>
          <w:sz w:val="24"/>
          <w:szCs w:val="24"/>
        </w:rPr>
        <w:t>ё</w:t>
      </w:r>
      <w:r w:rsidRPr="000C0904">
        <w:rPr>
          <w:sz w:val="24"/>
          <w:szCs w:val="24"/>
        </w:rPr>
        <w:t>жными картами</w:t>
      </w:r>
      <w:r>
        <w:rPr>
          <w:sz w:val="24"/>
          <w:szCs w:val="24"/>
        </w:rPr>
        <w:t xml:space="preserve">. (Изменена Указанием от 28.09.2020 </w:t>
      </w:r>
      <w:r>
        <w:rPr>
          <w:sz w:val="24"/>
          <w:szCs w:val="24"/>
          <w:lang w:val="en-US"/>
        </w:rPr>
        <w:t>N</w:t>
      </w:r>
      <w:r w:rsidRPr="003E2D48">
        <w:rPr>
          <w:sz w:val="24"/>
          <w:szCs w:val="24"/>
        </w:rPr>
        <w:t xml:space="preserve"> 1293-</w:t>
      </w:r>
      <w:r>
        <w:rPr>
          <w:sz w:val="24"/>
          <w:szCs w:val="24"/>
        </w:rPr>
        <w:t>У)</w:t>
      </w:r>
    </w:p>
    <w:p w:rsidR="00B007CE" w:rsidRDefault="00B007CE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904">
        <w:rPr>
          <w:b/>
          <w:sz w:val="24"/>
          <w:szCs w:val="24"/>
        </w:rPr>
        <w:t xml:space="preserve">Глава 1. Общие положения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1. Настоящее Положение распространяется на банки- резиденты Приднестровской Молдавской Республики (далее – банки).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Требования настоящего Положения не распространяются на карты эмитентов, не являющихся банками, предназначенные для получения физическими лицами, юридическими лицами, индивидуальными предпринимателями, частными нотариусами предварительно оплаченных товаров (работ, услуг).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2. Исключен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3. В рамках настоящего Положения используются следующие понятия и определения: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а) эмиссия банковских карт - деятельность банка по выпуску в обращение и (или) распространению банковских карт;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б) банк-эмитент – банк, осуществляющи</w:t>
      </w:r>
      <w:r w:rsidR="006E149A">
        <w:rPr>
          <w:sz w:val="24"/>
          <w:szCs w:val="24"/>
        </w:rPr>
        <w:t>й</w:t>
      </w:r>
      <w:r w:rsidRPr="000C0904">
        <w:rPr>
          <w:sz w:val="24"/>
          <w:szCs w:val="24"/>
        </w:rPr>
        <w:t xml:space="preserve"> </w:t>
      </w:r>
      <w:r w:rsidR="006E149A">
        <w:rPr>
          <w:sz w:val="24"/>
          <w:szCs w:val="24"/>
        </w:rPr>
        <w:t xml:space="preserve">(слово изменено Указанием от 28.09.2020 </w:t>
      </w:r>
      <w:r w:rsidR="006E149A">
        <w:rPr>
          <w:sz w:val="24"/>
          <w:szCs w:val="24"/>
          <w:lang w:val="en-US"/>
        </w:rPr>
        <w:t>N</w:t>
      </w:r>
      <w:r w:rsidR="006E149A" w:rsidRPr="00477A66">
        <w:rPr>
          <w:sz w:val="24"/>
          <w:szCs w:val="24"/>
        </w:rPr>
        <w:t xml:space="preserve"> 1293-</w:t>
      </w:r>
      <w:r w:rsidR="006E149A">
        <w:rPr>
          <w:sz w:val="24"/>
          <w:szCs w:val="24"/>
        </w:rPr>
        <w:t xml:space="preserve">У) </w:t>
      </w:r>
      <w:r w:rsidRPr="000C0904">
        <w:rPr>
          <w:sz w:val="24"/>
          <w:szCs w:val="24"/>
        </w:rPr>
        <w:t>эмиссию банковских карт (или распространяющий банковские карты на основании агентского соглашения (договора) с банком-нерезидентом, осуществляющи</w:t>
      </w:r>
      <w:r w:rsidR="006E149A">
        <w:rPr>
          <w:sz w:val="24"/>
          <w:szCs w:val="24"/>
        </w:rPr>
        <w:t>м</w:t>
      </w:r>
      <w:r w:rsidRPr="000C0904">
        <w:rPr>
          <w:sz w:val="24"/>
          <w:szCs w:val="24"/>
        </w:rPr>
        <w:t xml:space="preserve"> эмиссию банковских карт), и принявший на себя обязательства в соответствии с правилами плат</w:t>
      </w:r>
      <w:r w:rsidR="00477A66">
        <w:rPr>
          <w:sz w:val="24"/>
          <w:szCs w:val="24"/>
        </w:rPr>
        <w:t>ё</w:t>
      </w:r>
      <w:r w:rsidRPr="000C0904">
        <w:rPr>
          <w:sz w:val="24"/>
          <w:szCs w:val="24"/>
        </w:rPr>
        <w:t>жной системы и договора, предусматривающего совершение операций с использованием банковских карт;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в) распространение платежных карт - деятельность по реализации на территории Приднестровской Молдавской Республики банковских карт других банков-эмитентов (резидентов и нерезидентов), платежных карт эмитентов - иностранных юридических лиц, не являющихся кредитными организациями;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г) эквайринг - деятельность банка, включающая в себя техническое взаимодействие с платежной системой, а также осуществление расчетов с торгово-сервисными организациями на территории Приднестровской Молдавской Республики по операциям, совершаемым с использованием платежных карт или их реквизитов, а также выдача наличных денежных средств держателям платежных карт;</w:t>
      </w:r>
    </w:p>
    <w:p w:rsid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д)  банк-эквайрер - банк,  осуществляющий  эквайринг; </w:t>
      </w:r>
    </w:p>
    <w:p w:rsidR="002C2F96" w:rsidRPr="00EB5F09" w:rsidRDefault="002C2F96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5F09">
        <w:rPr>
          <w:sz w:val="24"/>
          <w:szCs w:val="24"/>
        </w:rPr>
        <w:t>е) владелец плат</w:t>
      </w:r>
      <w:r w:rsidR="00DB5ADF" w:rsidRPr="00EB5F09">
        <w:rPr>
          <w:sz w:val="24"/>
          <w:szCs w:val="24"/>
        </w:rPr>
        <w:t>ё</w:t>
      </w:r>
      <w:r w:rsidRPr="00EB5F09">
        <w:rPr>
          <w:sz w:val="24"/>
          <w:szCs w:val="24"/>
        </w:rPr>
        <w:t>жной карты (клиент) - физическое лицо, индивидуальный предприниматель, частный нотариус, на имя которого эмитирована карта; юридическое лицо, заключившее соответствующий договор с банком-эмитентом об эмиссии банковской карты на данное юридическое лицо или на физическое лицо, уполномоченное им на проведение операций с денежными средствами юридического лица;</w:t>
      </w:r>
    </w:p>
    <w:p w:rsidR="002C2F96" w:rsidRPr="00EB5F09" w:rsidRDefault="002C2F96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5F09">
        <w:rPr>
          <w:sz w:val="24"/>
          <w:szCs w:val="24"/>
        </w:rPr>
        <w:t xml:space="preserve">Изменён Указанием </w:t>
      </w:r>
      <w:r w:rsidRPr="00EB5F09">
        <w:rPr>
          <w:sz w:val="24"/>
          <w:szCs w:val="24"/>
          <w:lang w:val="en-US"/>
        </w:rPr>
        <w:t>N</w:t>
      </w:r>
      <w:r w:rsidRPr="00EB5F09">
        <w:rPr>
          <w:sz w:val="24"/>
          <w:szCs w:val="24"/>
        </w:rPr>
        <w:t xml:space="preserve"> 1105-У от 28.08.2018 г.</w:t>
      </w:r>
    </w:p>
    <w:p w:rsidR="000C0904" w:rsidRPr="00EB5F09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5F09">
        <w:rPr>
          <w:sz w:val="24"/>
          <w:szCs w:val="24"/>
        </w:rPr>
        <w:t>ж) держатель платежной карты (держатель) - физическое лицо, индивидуальный предприниматель, частный нотариус, уполномоченные владельцем карты, либо физическое лицо, индивидуальный предприниматель, частный нотариус, являющиеся владельцами карты и осуществляющие операции с использованием платежной карты или ее реквизитов в соответствии с законодательством Приднестровской Молдавской Республики;</w:t>
      </w:r>
    </w:p>
    <w:p w:rsidR="00DB5ADF" w:rsidRPr="00461F52" w:rsidRDefault="000C0904" w:rsidP="00DB5AD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B5F09">
        <w:rPr>
          <w:sz w:val="24"/>
          <w:szCs w:val="24"/>
        </w:rPr>
        <w:t xml:space="preserve">з) </w:t>
      </w:r>
      <w:r w:rsidR="00DB5ADF" w:rsidRPr="00EB5F09">
        <w:rPr>
          <w:sz w:val="24"/>
          <w:szCs w:val="24"/>
        </w:rPr>
        <w:t xml:space="preserve">Исключён Указанием </w:t>
      </w:r>
      <w:r w:rsidR="00DB5ADF" w:rsidRPr="00EB5F09">
        <w:rPr>
          <w:sz w:val="24"/>
          <w:szCs w:val="24"/>
          <w:lang w:val="en-US"/>
        </w:rPr>
        <w:t>N</w:t>
      </w:r>
      <w:r w:rsidR="00DB5ADF" w:rsidRPr="00EB5F09">
        <w:rPr>
          <w:sz w:val="24"/>
          <w:szCs w:val="24"/>
        </w:rPr>
        <w:t xml:space="preserve"> 1105-У от 28.08.2018 г</w:t>
      </w:r>
      <w:r w:rsidR="009205B4" w:rsidRPr="00EB5F09">
        <w:rPr>
          <w:sz w:val="24"/>
          <w:szCs w:val="24"/>
        </w:rPr>
        <w:t>.;</w:t>
      </w:r>
    </w:p>
    <w:p w:rsidR="009205B4" w:rsidRDefault="009205B4" w:rsidP="009205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A2870">
        <w:rPr>
          <w:sz w:val="24"/>
          <w:szCs w:val="24"/>
        </w:rPr>
        <w:t>и)</w:t>
      </w:r>
      <w:r w:rsidR="002A2870" w:rsidRPr="002A2870">
        <w:rPr>
          <w:sz w:val="24"/>
          <w:szCs w:val="24"/>
        </w:rPr>
        <w:t xml:space="preserve"> платёжная карта - персонализированный либо неперсонализированный плат</w:t>
      </w:r>
      <w:r w:rsidR="008C6935">
        <w:rPr>
          <w:sz w:val="24"/>
          <w:szCs w:val="24"/>
        </w:rPr>
        <w:t>ё</w:t>
      </w:r>
      <w:r w:rsidR="002A2870" w:rsidRPr="002A2870">
        <w:rPr>
          <w:sz w:val="24"/>
          <w:szCs w:val="24"/>
        </w:rPr>
        <w:t>жный инструмент, предназначенный для осуществления безналичных расчетов за товары (работы, услуги), получения наличных денежных средств в соответствии с условиями договора между эмитентом плат</w:t>
      </w:r>
      <w:r w:rsidR="008C6935">
        <w:rPr>
          <w:sz w:val="24"/>
          <w:szCs w:val="24"/>
        </w:rPr>
        <w:t>ё</w:t>
      </w:r>
      <w:r w:rsidR="002A2870" w:rsidRPr="002A2870">
        <w:rPr>
          <w:sz w:val="24"/>
          <w:szCs w:val="24"/>
        </w:rPr>
        <w:t>жной карты и лицом, ее использующим, а также для получения (передачи) информации нефинансового характера. Плат</w:t>
      </w:r>
      <w:r w:rsidR="008C6935">
        <w:rPr>
          <w:sz w:val="24"/>
          <w:szCs w:val="24"/>
        </w:rPr>
        <w:t>ё</w:t>
      </w:r>
      <w:r w:rsidR="002A2870" w:rsidRPr="002A2870">
        <w:rPr>
          <w:sz w:val="24"/>
          <w:szCs w:val="24"/>
        </w:rPr>
        <w:t>жная карта может быть выпущена на материальном носителе или в электронном виде (виртуальная карта)</w:t>
      </w:r>
      <w:r w:rsidRPr="002A2870">
        <w:rPr>
          <w:sz w:val="24"/>
          <w:szCs w:val="24"/>
        </w:rPr>
        <w:t>;</w:t>
      </w:r>
      <w:r w:rsidR="002A2870">
        <w:rPr>
          <w:sz w:val="24"/>
          <w:szCs w:val="24"/>
        </w:rPr>
        <w:t xml:space="preserve"> (</w:t>
      </w:r>
      <w:r w:rsidRPr="00EB5F09">
        <w:rPr>
          <w:sz w:val="24"/>
          <w:szCs w:val="24"/>
        </w:rPr>
        <w:t xml:space="preserve">Изменён Указанием </w:t>
      </w:r>
      <w:r w:rsidRPr="00EB5F09">
        <w:rPr>
          <w:sz w:val="24"/>
          <w:szCs w:val="24"/>
          <w:lang w:val="en-US"/>
        </w:rPr>
        <w:t>N</w:t>
      </w:r>
      <w:r w:rsidRPr="00EB5F09">
        <w:rPr>
          <w:sz w:val="24"/>
          <w:szCs w:val="24"/>
        </w:rPr>
        <w:t xml:space="preserve"> </w:t>
      </w:r>
      <w:r w:rsidR="002A2870">
        <w:rPr>
          <w:sz w:val="24"/>
          <w:szCs w:val="24"/>
        </w:rPr>
        <w:t>1456-</w:t>
      </w:r>
      <w:r w:rsidRPr="00EB5F09">
        <w:rPr>
          <w:sz w:val="24"/>
          <w:szCs w:val="24"/>
        </w:rPr>
        <w:t xml:space="preserve">У от </w:t>
      </w:r>
      <w:r w:rsidR="002A2870">
        <w:rPr>
          <w:sz w:val="24"/>
          <w:szCs w:val="24"/>
        </w:rPr>
        <w:t>01</w:t>
      </w:r>
      <w:r w:rsidRPr="00EB5F09">
        <w:rPr>
          <w:sz w:val="24"/>
          <w:szCs w:val="24"/>
        </w:rPr>
        <w:t>.0</w:t>
      </w:r>
      <w:r w:rsidR="002A2870">
        <w:rPr>
          <w:sz w:val="24"/>
          <w:szCs w:val="24"/>
        </w:rPr>
        <w:t>2</w:t>
      </w:r>
      <w:r w:rsidRPr="00EB5F09">
        <w:rPr>
          <w:sz w:val="24"/>
          <w:szCs w:val="24"/>
        </w:rPr>
        <w:t>.20</w:t>
      </w:r>
      <w:r w:rsidR="002A2870">
        <w:rPr>
          <w:sz w:val="24"/>
          <w:szCs w:val="24"/>
        </w:rPr>
        <w:t>23)</w:t>
      </w:r>
    </w:p>
    <w:p w:rsidR="004C1686" w:rsidRDefault="004C1686" w:rsidP="004C168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C1686">
        <w:rPr>
          <w:sz w:val="24"/>
          <w:szCs w:val="24"/>
        </w:rPr>
        <w:t>и-1) виртуальная карта – плат</w:t>
      </w:r>
      <w:r>
        <w:rPr>
          <w:sz w:val="24"/>
          <w:szCs w:val="24"/>
        </w:rPr>
        <w:t>ё</w:t>
      </w:r>
      <w:r w:rsidRPr="004C1686">
        <w:rPr>
          <w:sz w:val="24"/>
          <w:szCs w:val="24"/>
        </w:rPr>
        <w:t xml:space="preserve">жная карта, выпущенная эмитентом в электронном виде без материального носителя, представляющая собой данные реквизитов карты (номер карты, CVV2/СVС2, срок действия), необходимые для совершения операций. Требования настоящего Положения, устанавливаемые для платежных карт, в том числе банковских карт распространяются на виртуальные карты, за исключением требований, предъявляемых к </w:t>
      </w:r>
      <w:r w:rsidRPr="004C1686">
        <w:rPr>
          <w:sz w:val="24"/>
          <w:szCs w:val="24"/>
        </w:rPr>
        <w:lastRenderedPageBreak/>
        <w:t>материальному носителю и (или) требований, которые могут быть реализованы исключительно на материальном носителе плат</w:t>
      </w:r>
      <w:r>
        <w:rPr>
          <w:sz w:val="24"/>
          <w:szCs w:val="24"/>
        </w:rPr>
        <w:t>ё</w:t>
      </w:r>
      <w:r w:rsidRPr="004C1686">
        <w:rPr>
          <w:sz w:val="24"/>
          <w:szCs w:val="24"/>
        </w:rPr>
        <w:t>жной карты;</w:t>
      </w:r>
      <w:r>
        <w:rPr>
          <w:sz w:val="24"/>
          <w:szCs w:val="24"/>
        </w:rPr>
        <w:t xml:space="preserve"> (Дополнен</w:t>
      </w:r>
      <w:r w:rsidRPr="00EB5F09">
        <w:rPr>
          <w:sz w:val="24"/>
          <w:szCs w:val="24"/>
        </w:rPr>
        <w:t xml:space="preserve"> Указанием </w:t>
      </w:r>
      <w:r w:rsidRPr="00EB5F09">
        <w:rPr>
          <w:sz w:val="24"/>
          <w:szCs w:val="24"/>
          <w:lang w:val="en-US"/>
        </w:rPr>
        <w:t>N</w:t>
      </w:r>
      <w:r w:rsidRPr="00EB5F09">
        <w:rPr>
          <w:sz w:val="24"/>
          <w:szCs w:val="24"/>
        </w:rPr>
        <w:t xml:space="preserve"> </w:t>
      </w:r>
      <w:r>
        <w:rPr>
          <w:sz w:val="24"/>
          <w:szCs w:val="24"/>
        </w:rPr>
        <w:t>1456-</w:t>
      </w:r>
      <w:r w:rsidRPr="00EB5F09">
        <w:rPr>
          <w:sz w:val="24"/>
          <w:szCs w:val="24"/>
        </w:rPr>
        <w:t xml:space="preserve">У от </w:t>
      </w:r>
      <w:r>
        <w:rPr>
          <w:sz w:val="24"/>
          <w:szCs w:val="24"/>
        </w:rPr>
        <w:t>01</w:t>
      </w:r>
      <w:r w:rsidRPr="00EB5F0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EB5F09">
        <w:rPr>
          <w:sz w:val="24"/>
          <w:szCs w:val="24"/>
        </w:rPr>
        <w:t>.20</w:t>
      </w:r>
      <w:r>
        <w:rPr>
          <w:sz w:val="24"/>
          <w:szCs w:val="24"/>
        </w:rPr>
        <w:t>23)</w:t>
      </w:r>
    </w:p>
    <w:p w:rsidR="003125F8" w:rsidRDefault="000C0904" w:rsidP="003125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125F8">
        <w:rPr>
          <w:sz w:val="24"/>
          <w:szCs w:val="24"/>
        </w:rPr>
        <w:t>к)</w:t>
      </w:r>
      <w:r w:rsidR="003125F8" w:rsidRPr="003125F8">
        <w:rPr>
          <w:sz w:val="24"/>
          <w:szCs w:val="24"/>
        </w:rPr>
        <w:t xml:space="preserve"> банковская карта (карта) - вид плат</w:t>
      </w:r>
      <w:r w:rsidR="003125F8">
        <w:rPr>
          <w:sz w:val="24"/>
          <w:szCs w:val="24"/>
        </w:rPr>
        <w:t>ё</w:t>
      </w:r>
      <w:r w:rsidR="003125F8" w:rsidRPr="003125F8">
        <w:rPr>
          <w:sz w:val="24"/>
          <w:szCs w:val="24"/>
        </w:rPr>
        <w:t>жной карты на материальном носителе или в электронном виде (виртуальная карта), эмитентом которой является банк-эмитент. Это инструмент безналичных расч</w:t>
      </w:r>
      <w:r w:rsidR="003125F8">
        <w:rPr>
          <w:sz w:val="24"/>
          <w:szCs w:val="24"/>
        </w:rPr>
        <w:t>ё</w:t>
      </w:r>
      <w:r w:rsidR="003125F8" w:rsidRPr="003125F8">
        <w:rPr>
          <w:sz w:val="24"/>
          <w:szCs w:val="24"/>
        </w:rPr>
        <w:t>тов, предназначенный для совершения держателем операций с денежными средствами, находящимися у банка-эмитента</w:t>
      </w:r>
      <w:r w:rsidRPr="003125F8">
        <w:rPr>
          <w:sz w:val="24"/>
          <w:szCs w:val="24"/>
        </w:rPr>
        <w:t>;</w:t>
      </w:r>
      <w:r w:rsidR="003125F8">
        <w:rPr>
          <w:sz w:val="24"/>
          <w:szCs w:val="24"/>
        </w:rPr>
        <w:t xml:space="preserve"> (</w:t>
      </w:r>
      <w:r w:rsidR="003125F8" w:rsidRPr="00EB5F09">
        <w:rPr>
          <w:sz w:val="24"/>
          <w:szCs w:val="24"/>
        </w:rPr>
        <w:t xml:space="preserve">Изменён Указанием </w:t>
      </w:r>
      <w:r w:rsidR="003125F8" w:rsidRPr="00EB5F09">
        <w:rPr>
          <w:sz w:val="24"/>
          <w:szCs w:val="24"/>
          <w:lang w:val="en-US"/>
        </w:rPr>
        <w:t>N</w:t>
      </w:r>
      <w:r w:rsidR="003125F8" w:rsidRPr="00EB5F09">
        <w:rPr>
          <w:sz w:val="24"/>
          <w:szCs w:val="24"/>
        </w:rPr>
        <w:t xml:space="preserve"> </w:t>
      </w:r>
      <w:r w:rsidR="003125F8">
        <w:rPr>
          <w:sz w:val="24"/>
          <w:szCs w:val="24"/>
        </w:rPr>
        <w:t>1456-</w:t>
      </w:r>
      <w:r w:rsidR="003125F8" w:rsidRPr="00EB5F09">
        <w:rPr>
          <w:sz w:val="24"/>
          <w:szCs w:val="24"/>
        </w:rPr>
        <w:t xml:space="preserve">У от </w:t>
      </w:r>
      <w:r w:rsidR="003125F8">
        <w:rPr>
          <w:sz w:val="24"/>
          <w:szCs w:val="24"/>
        </w:rPr>
        <w:t>01</w:t>
      </w:r>
      <w:r w:rsidR="003125F8" w:rsidRPr="00EB5F09">
        <w:rPr>
          <w:sz w:val="24"/>
          <w:szCs w:val="24"/>
        </w:rPr>
        <w:t>.0</w:t>
      </w:r>
      <w:r w:rsidR="003125F8">
        <w:rPr>
          <w:sz w:val="24"/>
          <w:szCs w:val="24"/>
        </w:rPr>
        <w:t>2</w:t>
      </w:r>
      <w:r w:rsidR="003125F8" w:rsidRPr="00EB5F09">
        <w:rPr>
          <w:sz w:val="24"/>
          <w:szCs w:val="24"/>
        </w:rPr>
        <w:t>.20</w:t>
      </w:r>
      <w:r w:rsidR="003125F8">
        <w:rPr>
          <w:sz w:val="24"/>
          <w:szCs w:val="24"/>
        </w:rPr>
        <w:t>23)</w:t>
      </w:r>
    </w:p>
    <w:p w:rsidR="0096272E" w:rsidRPr="00461F52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л) основная карта - платежная карта, держатель которой является ее владельцем (основной держатель);</w:t>
      </w:r>
    </w:p>
    <w:p w:rsidR="0096272E" w:rsidRPr="00461F52" w:rsidRDefault="0096272E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EB5F09">
        <w:rPr>
          <w:color w:val="000000" w:themeColor="text1"/>
          <w:sz w:val="24"/>
          <w:szCs w:val="24"/>
        </w:rPr>
        <w:t xml:space="preserve">м) дополнительная карта - платежная карта, держатель которой не является ее владельцем, но имеет предоставленное клиентом </w:t>
      </w:r>
      <w:r w:rsidR="0038557D">
        <w:rPr>
          <w:color w:val="000000" w:themeColor="text1"/>
          <w:sz w:val="24"/>
          <w:szCs w:val="24"/>
        </w:rPr>
        <w:t>–</w:t>
      </w:r>
      <w:r w:rsidRPr="00EB5F09">
        <w:rPr>
          <w:color w:val="000000" w:themeColor="text1"/>
          <w:sz w:val="24"/>
          <w:szCs w:val="24"/>
        </w:rPr>
        <w:t xml:space="preserve"> </w:t>
      </w:r>
      <w:r w:rsidR="0038557D">
        <w:rPr>
          <w:color w:val="000000" w:themeColor="text1"/>
          <w:sz w:val="24"/>
          <w:szCs w:val="24"/>
        </w:rPr>
        <w:t xml:space="preserve">(слова Исключены Указанием от 20.11.2019 </w:t>
      </w:r>
      <w:r w:rsidR="0038557D">
        <w:rPr>
          <w:color w:val="000000" w:themeColor="text1"/>
          <w:sz w:val="24"/>
          <w:szCs w:val="24"/>
          <w:lang w:val="en-US"/>
        </w:rPr>
        <w:t>N</w:t>
      </w:r>
      <w:r w:rsidR="0038557D" w:rsidRPr="0038557D">
        <w:rPr>
          <w:color w:val="000000" w:themeColor="text1"/>
          <w:sz w:val="24"/>
          <w:szCs w:val="24"/>
        </w:rPr>
        <w:t xml:space="preserve"> 1208-</w:t>
      </w:r>
      <w:r w:rsidR="0038557D">
        <w:rPr>
          <w:color w:val="000000" w:themeColor="text1"/>
          <w:sz w:val="24"/>
          <w:szCs w:val="24"/>
        </w:rPr>
        <w:t xml:space="preserve">У) </w:t>
      </w:r>
      <w:r w:rsidRPr="00EB5F09">
        <w:rPr>
          <w:color w:val="000000" w:themeColor="text1"/>
          <w:sz w:val="24"/>
          <w:szCs w:val="24"/>
        </w:rPr>
        <w:t>право распоряжаться его денежными средствами (дополнительный держатель);</w:t>
      </w:r>
    </w:p>
    <w:p w:rsidR="0096272E" w:rsidRPr="00EB5F09" w:rsidRDefault="0096272E" w:rsidP="0096272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EB5F09">
        <w:rPr>
          <w:color w:val="000000" w:themeColor="text1"/>
          <w:sz w:val="24"/>
          <w:szCs w:val="24"/>
        </w:rPr>
        <w:t xml:space="preserve">Изменён Указанием </w:t>
      </w:r>
      <w:r w:rsidRPr="00EB5F09">
        <w:rPr>
          <w:color w:val="000000" w:themeColor="text1"/>
          <w:sz w:val="24"/>
          <w:szCs w:val="24"/>
          <w:lang w:val="en-US"/>
        </w:rPr>
        <w:t>N</w:t>
      </w:r>
      <w:r w:rsidRPr="00EB5F09">
        <w:rPr>
          <w:color w:val="000000" w:themeColor="text1"/>
          <w:sz w:val="24"/>
          <w:szCs w:val="24"/>
        </w:rPr>
        <w:t xml:space="preserve"> 1105-У от 28.08.2018 г.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н) персонализация карты - процедура нанесения на платежную карту и (или) запись в память микропроцессора и (или) на магнитную полосу платежной карты информации, предусмотренной правилами ПС;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о) номер карты (PAN - первичный номер опознания) – неотъемлемый код любой карты, который записывается на одном или нескольких компонентах карты, в частности может быть указан на ее лицевой стороне;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п) персональный идентификационный номер (PIN-код) - конфиденциальный код, который воспроизводится держателем с целью признания его права на использование карты;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р) платежная  система c использованием платежных карт (далее ПС) – совокупность участников ПС,  взаимодействующих на основании правил ПС, действующего законодательства Приднестровской Молдавской Республики, с использованием программных, технических  и прочих средств, обеспечивающая осуществление  операций с платежными картами (или их реквизитами) и проведение расчетов;</w:t>
      </w:r>
    </w:p>
    <w:p w:rsidR="000C0904" w:rsidRPr="00461F52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с) процессинговый центр – юридическое лицо, осуществляющее процессинг;</w:t>
      </w:r>
    </w:p>
    <w:p w:rsidR="001459DF" w:rsidRPr="00134149" w:rsidRDefault="001459DF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134149">
        <w:rPr>
          <w:color w:val="000000" w:themeColor="text1"/>
          <w:sz w:val="24"/>
          <w:szCs w:val="24"/>
        </w:rPr>
        <w:t>т) торгово-сервисная организация (далее - ТСО) – юридическое лицо, индивидуальный предприниматель, частный нотариус, которые в соответствии с договором между ними и банком-эквайрером принимает карты в качестве платежного средства (инструмента) за предлагаемые товары (услуги, работы), а также в соответствии с действующим законодательством и договором, заключенным между ТСО и кредитной организацией;</w:t>
      </w:r>
    </w:p>
    <w:p w:rsidR="001459DF" w:rsidRPr="00134149" w:rsidRDefault="001459DF" w:rsidP="001459D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134149">
        <w:rPr>
          <w:color w:val="000000" w:themeColor="text1"/>
          <w:sz w:val="24"/>
          <w:szCs w:val="24"/>
        </w:rPr>
        <w:t xml:space="preserve">Изменён Указанием </w:t>
      </w:r>
      <w:r w:rsidRPr="00134149">
        <w:rPr>
          <w:color w:val="000000" w:themeColor="text1"/>
          <w:sz w:val="24"/>
          <w:szCs w:val="24"/>
          <w:lang w:val="en-US"/>
        </w:rPr>
        <w:t>N</w:t>
      </w:r>
      <w:r w:rsidRPr="00134149">
        <w:rPr>
          <w:color w:val="000000" w:themeColor="text1"/>
          <w:sz w:val="24"/>
          <w:szCs w:val="24"/>
        </w:rPr>
        <w:t xml:space="preserve"> 1105-У от 28.08.2018 г.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у)</w:t>
      </w:r>
      <w:r w:rsidR="00A71FA2">
        <w:rPr>
          <w:sz w:val="24"/>
          <w:szCs w:val="24"/>
        </w:rPr>
        <w:t xml:space="preserve"> </w:t>
      </w:r>
      <w:r w:rsidR="00A71FA2" w:rsidRPr="00CA410D">
        <w:rPr>
          <w:sz w:val="24"/>
          <w:szCs w:val="24"/>
        </w:rPr>
        <w:t>пункт выдачи наличных денежных средств (ПВН) – специально оборудованное место для совершения операций по приему и</w:t>
      </w:r>
      <w:r w:rsidR="00A71FA2">
        <w:rPr>
          <w:sz w:val="24"/>
          <w:szCs w:val="24"/>
        </w:rPr>
        <w:t xml:space="preserve"> </w:t>
      </w:r>
      <w:r w:rsidR="00A71FA2" w:rsidRPr="00CA410D">
        <w:rPr>
          <w:sz w:val="24"/>
          <w:szCs w:val="24"/>
        </w:rPr>
        <w:t xml:space="preserve">(или) выдаче наличных денежных средств с использованием платежных карт, организованное банком. На основании договора с банком ПВН может быть организован организацией почтовой связи (ее подразделением), для целей </w:t>
      </w:r>
      <w:r w:rsidR="00A71FA2" w:rsidRPr="00CA410D">
        <w:rPr>
          <w:bCs/>
          <w:sz w:val="24"/>
          <w:szCs w:val="24"/>
        </w:rPr>
        <w:t>выдачи физическим лицам наличных денежных средств в рублях Приднестровской Молдавской Республики</w:t>
      </w:r>
      <w:r w:rsidR="00A71FA2" w:rsidRPr="00CA410D">
        <w:rPr>
          <w:sz w:val="24"/>
          <w:szCs w:val="24"/>
        </w:rPr>
        <w:t xml:space="preserve"> с использованием </w:t>
      </w:r>
      <w:r w:rsidR="00A71FA2">
        <w:rPr>
          <w:sz w:val="24"/>
          <w:szCs w:val="24"/>
        </w:rPr>
        <w:t>банковских</w:t>
      </w:r>
      <w:r w:rsidR="00A71FA2" w:rsidRPr="00CA410D">
        <w:rPr>
          <w:sz w:val="24"/>
          <w:szCs w:val="24"/>
        </w:rPr>
        <w:t xml:space="preserve"> карт</w:t>
      </w:r>
      <w:r w:rsidR="00A71FA2">
        <w:rPr>
          <w:sz w:val="24"/>
          <w:szCs w:val="24"/>
        </w:rPr>
        <w:t xml:space="preserve"> (Изменён Указанием от 28.09.2020 </w:t>
      </w:r>
      <w:r w:rsidR="00A71FA2">
        <w:rPr>
          <w:sz w:val="24"/>
          <w:szCs w:val="24"/>
          <w:lang w:val="en-US"/>
        </w:rPr>
        <w:t>N</w:t>
      </w:r>
      <w:r w:rsidR="00A71FA2" w:rsidRPr="00A71FA2">
        <w:rPr>
          <w:sz w:val="24"/>
          <w:szCs w:val="24"/>
        </w:rPr>
        <w:t xml:space="preserve"> 1293-</w:t>
      </w:r>
      <w:r w:rsidR="00A71FA2">
        <w:rPr>
          <w:sz w:val="24"/>
          <w:szCs w:val="24"/>
        </w:rPr>
        <w:t>У)</w:t>
      </w:r>
      <w:r w:rsidRPr="000C0904">
        <w:rPr>
          <w:sz w:val="24"/>
          <w:szCs w:val="24"/>
        </w:rPr>
        <w:t>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ф) участники расчетов - расчетные агенты, эмитенты и эквайреры;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х) расчетный агент - юридическое лицо, в том числе банк, осуществляющие взаиморасчеты между участниками расчетов по операциям с использованием платежных карт;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ц) банкомат - программно-технический комплекс, предназначенный для совершения без участия уполномоченного работника банка-эмитента операций выдачи и (или) приема наличных денежных средств, в том числе с использованием платежных карт, и передачи распоряжений банка-эмитента о перечислении денежных средств с банковского счета клиента или с карты, а также для составления документов, подтверждающих соответствующие операции;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ч) электронный терминал (далее - терминал) – электронное программно-техническое устройство, предназначенное для совершения операций с использованием платежных карт;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ш) импринтер - механическое устройство, предназначенное для переноса оттиска рельефных реквизитов платежной карты, на документ, составленный на бумажном носителе;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щ) авторизация платежа – проверка полномочий  держателя карты, наличия разрешения банка-эмитента и (или)  процессингового центра на проведение операции, совершаемой с использованием платежной карты или ее реквизитов. В результате успешного прохождения проверки возникает обязательство банка-эмитента по оплате документов, составленных при использовании карты или ее реквизитов;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lastRenderedPageBreak/>
        <w:t>ы) предельный лимит положительных авторизаций (расходный лимит) - определяется как предельная сумма денежных средств, доступная держателю платежной карты в течение определенного периода времени для совершения операций с использованием платежной карты;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э) документ по операциям с использованием платежной карты (карт-чек, квитанция, чек) - документ первичного учета, удостоверяющий факт совершения операции с использованием платежной карты;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ю) реестр платежей по операциям с использованием платежных карт (далее реестр платежей) - документ или совокупность документов, содержащих информацию об операциях, совершаемых с использованием платежных карт за определенный период времени, составленных процессинговым центром, и предоставляемых в электронной форме и (или) на бумажном носителе;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я) электронный журнал - документ или совокупность документов в электронной форме, сформированный (сформированных) банкоматом и (или) электронным терминалом за определенный период времени при совершении операций с использованием данных устройств;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я-1) владелец ПС – организация, определяющая правила ПС и исполняющая обязательства в соответствии с правилами ПС и заключенными с участниками ПС договорами;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я-2) правила ПС – установленные владельцем ПС правила проведения участниками ПС эмиссии, эквайринга, процессинга и осуществления расчетов по операциям с</w:t>
      </w:r>
      <w:r w:rsidR="00D1250B">
        <w:rPr>
          <w:sz w:val="24"/>
          <w:szCs w:val="24"/>
        </w:rPr>
        <w:t xml:space="preserve"> </w:t>
      </w:r>
      <w:r w:rsidRPr="000C0904">
        <w:rPr>
          <w:sz w:val="24"/>
          <w:szCs w:val="24"/>
        </w:rPr>
        <w:t>использовании плат</w:t>
      </w:r>
      <w:r w:rsidR="00D1250B">
        <w:rPr>
          <w:sz w:val="24"/>
          <w:szCs w:val="24"/>
        </w:rPr>
        <w:t>ё</w:t>
      </w:r>
      <w:r w:rsidRPr="000C0904">
        <w:rPr>
          <w:sz w:val="24"/>
          <w:szCs w:val="24"/>
        </w:rPr>
        <w:t xml:space="preserve">жных карт или их реквизитов;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я-3) процессинг - деятельность по сбору, обработке и хранению информации, уведомлению участников расчетов об операциях, совершенных с использованием платежных карт или реквизитов платежных карт, а также по передаче обработанной информации для проведения безналичных расчетов;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я-4) участники ПС –  владелец ПС, банк-эмитент, банк-эквайрер, расчетный агент и (или) процессинговый центр, присоединившиеся к правилам ПС в целях оказания услуг при осуществлении перевода денежных средств, с использованием платежных карт (или их реквизитов).</w:t>
      </w:r>
    </w:p>
    <w:p w:rsidR="00601693" w:rsidRPr="00601693" w:rsidRDefault="000C0904" w:rsidP="0060169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Термины «резидент» и «нерезидент» в настоящем Положении используются в значениях, определенных  Законом Приднестровской Молдавской Республики от 6 июня 1995 года «О валютном регулировании и  валютном  контроле» (СЗМР  95-2).</w:t>
      </w:r>
    </w:p>
    <w:p w:rsidR="00601693" w:rsidRPr="00134149" w:rsidRDefault="00601693" w:rsidP="0060169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134149">
        <w:rPr>
          <w:color w:val="000000" w:themeColor="text1"/>
          <w:sz w:val="24"/>
          <w:szCs w:val="24"/>
        </w:rPr>
        <w:t>я-5) международная платёжная система c использованием платежных карт (далее МПС) – совокупность участников ПС, взаимодействующих на основании правил МПС, заключенных договоров, владельцем которой является банк-нерезидент или организация-нерезидент, осуществляющий (-ая) эмиссию банковских карт МПС с использованием программных, технических и прочих средств, обеспечивающий (-ая) осуществление операций с платежными картами (или их реквизитами) и проведение расчетов;</w:t>
      </w:r>
    </w:p>
    <w:p w:rsidR="00601693" w:rsidRPr="00134149" w:rsidRDefault="00601693" w:rsidP="00601693">
      <w:pPr>
        <w:widowControl w:val="0"/>
        <w:autoSpaceDE w:val="0"/>
        <w:autoSpaceDN w:val="0"/>
        <w:adjustRightInd w:val="0"/>
        <w:ind w:left="113" w:firstLine="851"/>
        <w:jc w:val="both"/>
        <w:rPr>
          <w:color w:val="000000" w:themeColor="text1"/>
          <w:sz w:val="24"/>
          <w:szCs w:val="24"/>
        </w:rPr>
      </w:pPr>
      <w:r w:rsidRPr="00134149">
        <w:rPr>
          <w:color w:val="000000" w:themeColor="text1"/>
          <w:sz w:val="24"/>
          <w:szCs w:val="24"/>
        </w:rPr>
        <w:t>я-6) CVV2 (Card Verification Value 2)/СVС2 (Card Validation Code 2) -  уникальный код для каждой карты, предназначенный для проверки ее подлинности/идентификации. Код CVV2/СVС2 указывается на оборотной стороне карты (три последние цифры);</w:t>
      </w:r>
    </w:p>
    <w:p w:rsidR="00601693" w:rsidRPr="00461F52" w:rsidRDefault="00601693" w:rsidP="0060169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134149">
        <w:rPr>
          <w:color w:val="000000" w:themeColor="text1"/>
          <w:sz w:val="24"/>
          <w:szCs w:val="24"/>
        </w:rPr>
        <w:t>я-7) Кобрендинг карты – размещение банком-эмитентом на банковских картах товарных знаков, логотипов и брендов ТСО.</w:t>
      </w:r>
    </w:p>
    <w:p w:rsidR="00601693" w:rsidRDefault="00601693" w:rsidP="0060169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134149">
        <w:rPr>
          <w:color w:val="000000" w:themeColor="text1"/>
          <w:sz w:val="24"/>
          <w:szCs w:val="24"/>
        </w:rPr>
        <w:t xml:space="preserve">Изменён Указанием </w:t>
      </w:r>
      <w:r w:rsidRPr="00134149">
        <w:rPr>
          <w:color w:val="000000" w:themeColor="text1"/>
          <w:sz w:val="24"/>
          <w:szCs w:val="24"/>
          <w:lang w:val="en-US"/>
        </w:rPr>
        <w:t>N</w:t>
      </w:r>
      <w:r w:rsidRPr="00134149">
        <w:rPr>
          <w:color w:val="000000" w:themeColor="text1"/>
          <w:sz w:val="24"/>
          <w:szCs w:val="24"/>
        </w:rPr>
        <w:t xml:space="preserve"> 1105-У от 28.08.2018 г.</w:t>
      </w:r>
    </w:p>
    <w:p w:rsidR="006A00FC" w:rsidRPr="00134149" w:rsidRDefault="006A00FC" w:rsidP="0060169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A1F27">
        <w:rPr>
          <w:sz w:val="24"/>
          <w:szCs w:val="24"/>
        </w:rPr>
        <w:t>я-8) подключение эмитированной банковской карты к иной ПС, действующей на территории Приднестровской Молдавской Республики (далее – иная ПС), – процесс, в результате которого обеспечивается технологическая возможность обращения и проведения операций с использованием эмитированной банковской карты в иной ПС.</w:t>
      </w:r>
      <w:r>
        <w:rPr>
          <w:sz w:val="24"/>
          <w:szCs w:val="24"/>
        </w:rPr>
        <w:t xml:space="preserve"> (Дополнен Указанием от 06.11.2020 </w:t>
      </w:r>
      <w:r>
        <w:rPr>
          <w:sz w:val="24"/>
          <w:szCs w:val="24"/>
          <w:lang w:val="en-US"/>
        </w:rPr>
        <w:t>N</w:t>
      </w:r>
      <w:r w:rsidRPr="00A4132D">
        <w:rPr>
          <w:sz w:val="24"/>
          <w:szCs w:val="24"/>
        </w:rPr>
        <w:t xml:space="preserve"> 1304-</w:t>
      </w:r>
      <w:r>
        <w:rPr>
          <w:sz w:val="24"/>
          <w:szCs w:val="24"/>
        </w:rPr>
        <w:t>У)</w:t>
      </w:r>
    </w:p>
    <w:p w:rsidR="00263A8F" w:rsidRDefault="000C0904" w:rsidP="00263A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4. Банки вправе осуществлять эмиссию банковских карт и (или) эквайринг после регистрации (постановки на уч</w:t>
      </w:r>
      <w:r w:rsidR="00A4132D">
        <w:rPr>
          <w:sz w:val="24"/>
          <w:szCs w:val="24"/>
        </w:rPr>
        <w:t>ё</w:t>
      </w:r>
      <w:r w:rsidRPr="000C0904">
        <w:rPr>
          <w:sz w:val="24"/>
          <w:szCs w:val="24"/>
        </w:rPr>
        <w:t>т)  в Приднестровском республиканском банке в качестве банка – эмитента и (или) банка-эквайрера.</w:t>
      </w:r>
    </w:p>
    <w:p w:rsidR="00A86BE2" w:rsidRPr="00CA1F27" w:rsidRDefault="00A86BE2" w:rsidP="00A86BE2">
      <w:pPr>
        <w:ind w:firstLine="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4-1. </w:t>
      </w:r>
      <w:r w:rsidRPr="00CA1F27">
        <w:rPr>
          <w:sz w:val="24"/>
          <w:szCs w:val="24"/>
        </w:rPr>
        <w:t xml:space="preserve">Подключение эмитированных банковских карт к иной ПС осуществляется при условии прекращения всех операций с банковскими картами в ПС, в которой была осуществлена эмиссия банковских карт и </w:t>
      </w:r>
      <w:r w:rsidRPr="00CA1F27">
        <w:rPr>
          <w:color w:val="000000" w:themeColor="text1"/>
          <w:sz w:val="24"/>
          <w:szCs w:val="24"/>
        </w:rPr>
        <w:t>подачи банком в</w:t>
      </w:r>
      <w:r w:rsidRPr="00CA1F27">
        <w:rPr>
          <w:sz w:val="24"/>
          <w:szCs w:val="24"/>
        </w:rPr>
        <w:t xml:space="preserve"> течение 15 (пятнадцати) рабочих дней со дня принятия решения о подключении эмитированных банковских карт к иной ПС, действующей на территории Приднестровской Молдавской Республики, </w:t>
      </w:r>
      <w:r w:rsidRPr="00CA1F27">
        <w:rPr>
          <w:color w:val="000000" w:themeColor="text1"/>
          <w:sz w:val="24"/>
          <w:szCs w:val="24"/>
        </w:rPr>
        <w:t xml:space="preserve">в Приднестровский республиканский банк заявления о снятии банка с регистрации (учета) в качестве банка – эмитента и (или) банка – </w:t>
      </w:r>
      <w:r w:rsidRPr="00CA1F27">
        <w:rPr>
          <w:color w:val="000000" w:themeColor="text1"/>
          <w:sz w:val="24"/>
          <w:szCs w:val="24"/>
        </w:rPr>
        <w:lastRenderedPageBreak/>
        <w:t>эквайрера</w:t>
      </w:r>
      <w:r w:rsidRPr="00CA1F27">
        <w:rPr>
          <w:sz w:val="24"/>
          <w:szCs w:val="24"/>
        </w:rPr>
        <w:t xml:space="preserve"> банковских карт ПС, в которой была осуществлена эмиссия банковских карт, в соответствии с требованиями подпункта б) пункта 20-12 настоящего Положения.</w:t>
      </w:r>
    </w:p>
    <w:p w:rsidR="00A86BE2" w:rsidRPr="00134149" w:rsidRDefault="00A86BE2" w:rsidP="00A86BE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A1F27">
        <w:rPr>
          <w:sz w:val="24"/>
          <w:szCs w:val="24"/>
        </w:rPr>
        <w:t>Банк-эмитент вправе с уч</w:t>
      </w:r>
      <w:r w:rsidR="00173A4C">
        <w:rPr>
          <w:sz w:val="24"/>
          <w:szCs w:val="24"/>
        </w:rPr>
        <w:t>ё</w:t>
      </w:r>
      <w:r w:rsidRPr="00CA1F27">
        <w:rPr>
          <w:sz w:val="24"/>
          <w:szCs w:val="24"/>
        </w:rPr>
        <w:t>том требований части первой настоящего пункта, в соответствии с правилами ПС осуществить перевод эмитированных банковских карт на обслуживание в иную ПС в соответствии с соглашением, заключенным с клиентом</w:t>
      </w:r>
      <w:r>
        <w:rPr>
          <w:sz w:val="24"/>
          <w:szCs w:val="24"/>
        </w:rPr>
        <w:t xml:space="preserve">. (Дополнен Указанием от 06.11.2020 </w:t>
      </w:r>
      <w:r>
        <w:rPr>
          <w:sz w:val="24"/>
          <w:szCs w:val="24"/>
          <w:lang w:val="en-US"/>
        </w:rPr>
        <w:t>N</w:t>
      </w:r>
      <w:r w:rsidRPr="00A86BE2">
        <w:rPr>
          <w:sz w:val="24"/>
          <w:szCs w:val="24"/>
        </w:rPr>
        <w:t xml:space="preserve"> 1304-</w:t>
      </w:r>
      <w:r>
        <w:rPr>
          <w:sz w:val="24"/>
          <w:szCs w:val="24"/>
        </w:rPr>
        <w:t>У)</w:t>
      </w:r>
    </w:p>
    <w:p w:rsidR="009F1D8F" w:rsidRPr="00531DDE" w:rsidRDefault="009F1D8F" w:rsidP="009F1D8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31DDE">
        <w:rPr>
          <w:color w:val="000000" w:themeColor="text1"/>
          <w:sz w:val="24"/>
          <w:szCs w:val="24"/>
        </w:rPr>
        <w:t>5. Банк-эмитент вправе осуществлять эмиссию банковских карт следующих видов: расчетных (дебетовых) карт, кредитных карт и предоплаченных карт.</w:t>
      </w:r>
    </w:p>
    <w:p w:rsidR="009F1D8F" w:rsidRPr="00531DDE" w:rsidRDefault="009F1D8F" w:rsidP="009F1D8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31DDE">
        <w:rPr>
          <w:color w:val="000000" w:themeColor="text1"/>
          <w:sz w:val="24"/>
          <w:szCs w:val="24"/>
        </w:rPr>
        <w:t>Расчетная (дебетовая) карта предназначена для совершения операций ее держателем в пределах установленной банком-эмитентом суммы денежных средств (предельный лимит положительных авторизаций), расчеты по которым осуществляются за счет денежных средств клиента, находящихся как на его банковском счете, так и на карте, или кредита, предоставляемого банком-эмитентом клиенту в соответствии с договором банковского счета при недостаточности или отсутствии на банковском счете либо на карте денежных средств (овердрафт).</w:t>
      </w:r>
    </w:p>
    <w:p w:rsidR="009F1D8F" w:rsidRPr="00531DDE" w:rsidRDefault="009F1D8F" w:rsidP="009F1D8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31DDE">
        <w:rPr>
          <w:color w:val="000000" w:themeColor="text1"/>
          <w:sz w:val="24"/>
          <w:szCs w:val="24"/>
        </w:rPr>
        <w:t>Кредитная карта предназначена для совершения ее держателем операций, расчеты по которым осуществляются за счет денежных средств, предоставленных банком-эмитентом клиенту в пределах установленного лимита в соответствии с условиями кредитного договора.</w:t>
      </w:r>
    </w:p>
    <w:p w:rsidR="009F1D8F" w:rsidRPr="00531DDE" w:rsidRDefault="009F1D8F" w:rsidP="009F1D8F">
      <w:pPr>
        <w:widowControl w:val="0"/>
        <w:autoSpaceDE w:val="0"/>
        <w:autoSpaceDN w:val="0"/>
        <w:adjustRightInd w:val="0"/>
        <w:ind w:firstLine="851"/>
        <w:jc w:val="both"/>
        <w:rPr>
          <w:strike/>
          <w:color w:val="000000" w:themeColor="text1"/>
          <w:sz w:val="24"/>
          <w:szCs w:val="24"/>
        </w:rPr>
      </w:pPr>
      <w:r w:rsidRPr="00531DDE">
        <w:rPr>
          <w:color w:val="000000" w:themeColor="text1"/>
          <w:sz w:val="24"/>
          <w:szCs w:val="24"/>
        </w:rPr>
        <w:t xml:space="preserve">Предоплаченная карта предназначена для совершения ее держателем - физическим лицом операций, расчеты по которым осуществляются банком-эмитентом от своего имени за счет денежных средств, представленных держателем - физическим лицом, или денежных средств, поступивших в банк-эмитент в пользу держателя - физического лица от других физических лиц, если возможность использования поступивших денежных средств (пополнения карты), предусмотрена договором между держателем - физическим лицом и банком-эмитентом. Предоплаченная карта удостоверяет право требования ее держателя - физического лица к банку-эмитенту по оплате товаров (работ, услуг). </w:t>
      </w:r>
    </w:p>
    <w:p w:rsidR="009F1D8F" w:rsidRPr="00820A5A" w:rsidRDefault="009F1D8F" w:rsidP="009F1D8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20A5A">
        <w:rPr>
          <w:sz w:val="24"/>
          <w:szCs w:val="24"/>
        </w:rPr>
        <w:t xml:space="preserve">Платежи (переводы) по предоплаченной карте в пользу физических лиц запрещены. </w:t>
      </w:r>
    </w:p>
    <w:p w:rsidR="009F1D8F" w:rsidRPr="00820A5A" w:rsidRDefault="009F1D8F" w:rsidP="009F1D8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20A5A">
        <w:rPr>
          <w:sz w:val="24"/>
          <w:szCs w:val="24"/>
        </w:rPr>
        <w:t>С предоплаченной карты не может осуществляться снятие наличных денежных средств.</w:t>
      </w:r>
    </w:p>
    <w:p w:rsidR="009F1D8F" w:rsidRPr="00820A5A" w:rsidRDefault="009F1D8F" w:rsidP="009F1D8F">
      <w:pPr>
        <w:pStyle w:val="a4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</w:rPr>
      </w:pPr>
      <w:r w:rsidRPr="00820A5A">
        <w:rPr>
          <w:rFonts w:ascii="Times New Roman" w:eastAsia="Times New Roman" w:hAnsi="Times New Roman" w:cs="Times New Roman"/>
        </w:rPr>
        <w:t>Дополнительное предоставление (перечисление) денежных средств банку-эмитенту для увеличения размера обязательств банка-эмитента по предоплаченной карте (пополнение карты) не может осуществляться за счет денежных средств юридических лиц и индивидуальных предпринимателей.</w:t>
      </w:r>
    </w:p>
    <w:p w:rsidR="009F1D8F" w:rsidRPr="00531DDE" w:rsidRDefault="009F1D8F" w:rsidP="009F1D8F">
      <w:pPr>
        <w:pStyle w:val="a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531DDE">
        <w:rPr>
          <w:rFonts w:ascii="Times New Roman" w:hAnsi="Times New Roman" w:cs="Times New Roman"/>
        </w:rPr>
        <w:t>Банк-эмитент обязан определить максимальную сумму, в пределах которой он принимает на себя обязательства по одной предоплаченной карте (далее - лимит предоплаченной карты). Лимит предоплаченной карты, устанавливаемый банком-эмитентом не должен превышать</w:t>
      </w:r>
      <w:r w:rsidRPr="00531DDE">
        <w:rPr>
          <w:rFonts w:ascii="Times New Roman" w:hAnsi="Times New Roman" w:cs="Times New Roman"/>
          <w:color w:val="000000" w:themeColor="text1"/>
        </w:rPr>
        <w:t xml:space="preserve"> </w:t>
      </w:r>
      <w:r w:rsidRPr="00531DDE">
        <w:rPr>
          <w:rFonts w:ascii="Times New Roman" w:hAnsi="Times New Roman" w:cs="Times New Roman"/>
        </w:rPr>
        <w:t>суммы 5</w:t>
      </w:r>
      <w:r>
        <w:rPr>
          <w:rFonts w:ascii="Times New Roman" w:hAnsi="Times New Roman" w:cs="Times New Roman"/>
        </w:rPr>
        <w:t> </w:t>
      </w:r>
      <w:r w:rsidRPr="00531DDE">
        <w:rPr>
          <w:rFonts w:ascii="Times New Roman" w:hAnsi="Times New Roman" w:cs="Times New Roman"/>
        </w:rPr>
        <w:t>000</w:t>
      </w:r>
      <w:r w:rsidRPr="001A093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пяти тысяч)</w:t>
      </w:r>
      <w:r w:rsidRPr="00531DDE">
        <w:rPr>
          <w:rFonts w:ascii="Times New Roman" w:hAnsi="Times New Roman" w:cs="Times New Roman"/>
        </w:rPr>
        <w:t xml:space="preserve"> рублей Приднестровской Молдавской Республики или эквивалентной суммы в иностранной валюте, рассчитываемой по устанавливаемому Приднестровским республиканским банком официальному курсу этой иностранной валюты по отношению к рублю Приднестровской Молдавской Республики.</w:t>
      </w:r>
    </w:p>
    <w:p w:rsidR="009F1D8F" w:rsidRPr="00531DDE" w:rsidRDefault="009F1D8F" w:rsidP="009F1D8F">
      <w:pPr>
        <w:autoSpaceDE w:val="0"/>
        <w:autoSpaceDN w:val="0"/>
        <w:adjustRightInd w:val="0"/>
        <w:ind w:firstLine="851"/>
        <w:jc w:val="both"/>
        <w:rPr>
          <w:rStyle w:val="blk"/>
          <w:sz w:val="24"/>
          <w:szCs w:val="24"/>
        </w:rPr>
      </w:pPr>
      <w:r w:rsidRPr="00531DDE">
        <w:rPr>
          <w:sz w:val="24"/>
          <w:szCs w:val="24"/>
        </w:rPr>
        <w:t xml:space="preserve">Держатель предоплаченной карты имеет право совершать операции с помощью карты </w:t>
      </w:r>
      <w:r w:rsidRPr="00531DDE">
        <w:rPr>
          <w:rStyle w:val="blk"/>
          <w:sz w:val="24"/>
          <w:szCs w:val="24"/>
        </w:rPr>
        <w:t xml:space="preserve">при условии, что остаток денежных средств в любой момент не превышает 5 000 </w:t>
      </w:r>
      <w:r>
        <w:rPr>
          <w:rStyle w:val="blk"/>
          <w:sz w:val="24"/>
          <w:szCs w:val="24"/>
        </w:rPr>
        <w:t xml:space="preserve">(пяти тысяч) </w:t>
      </w:r>
      <w:r w:rsidRPr="00531DDE">
        <w:rPr>
          <w:rStyle w:val="blk"/>
          <w:sz w:val="24"/>
          <w:szCs w:val="24"/>
        </w:rPr>
        <w:t xml:space="preserve">рублей Приднестровской Молдавской Республики или </w:t>
      </w:r>
      <w:r w:rsidRPr="00531DDE">
        <w:rPr>
          <w:sz w:val="24"/>
          <w:szCs w:val="24"/>
        </w:rPr>
        <w:t>эквивалентной суммы в иностранной валюте, рассчитываемой по устанавливаемому Приднестровским республиканским банком официальному курсу этой иностранной валюты по отношению к рублю Приднестровской Молдавской Республики</w:t>
      </w:r>
      <w:r w:rsidRPr="00531DDE">
        <w:rPr>
          <w:rStyle w:val="blk"/>
          <w:sz w:val="24"/>
          <w:szCs w:val="24"/>
        </w:rPr>
        <w:t>.</w:t>
      </w:r>
    </w:p>
    <w:p w:rsidR="009F1D8F" w:rsidRDefault="009F1D8F" w:rsidP="00263A8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31DDE">
        <w:rPr>
          <w:sz w:val="24"/>
          <w:szCs w:val="24"/>
        </w:rPr>
        <w:t xml:space="preserve">Дополнительное предоставление (перечисление) денежных средств банку-эмитенту для увеличения размера обязательств банка-эмитента по предоплаченной карте </w:t>
      </w:r>
      <w:r w:rsidRPr="00820A5A">
        <w:rPr>
          <w:sz w:val="24"/>
          <w:szCs w:val="24"/>
        </w:rPr>
        <w:t>(пополнение карты)</w:t>
      </w:r>
      <w:r w:rsidRPr="00531DDE">
        <w:rPr>
          <w:sz w:val="24"/>
          <w:szCs w:val="24"/>
        </w:rPr>
        <w:t xml:space="preserve"> может осуществляться в пределах лимита предоплаченной карты (если возможность дополнительного предоставления (перечисления) денежных средств банку-эмитенту для увеличения размера обязательств банка-эмитента по предоплаченной карте предусмотрена договором между держателем - физическим лицом и банком-эмитентом). Общая сумма расходных операций по предоплаченной карте не может превышать 15</w:t>
      </w:r>
      <w:r>
        <w:rPr>
          <w:sz w:val="24"/>
          <w:szCs w:val="24"/>
        </w:rPr>
        <w:t> </w:t>
      </w:r>
      <w:r w:rsidRPr="00531DDE">
        <w:rPr>
          <w:sz w:val="24"/>
          <w:szCs w:val="24"/>
        </w:rPr>
        <w:t>000</w:t>
      </w:r>
      <w:r>
        <w:rPr>
          <w:sz w:val="24"/>
          <w:szCs w:val="24"/>
        </w:rPr>
        <w:t xml:space="preserve"> (пятнадцати тысяч)</w:t>
      </w:r>
      <w:r w:rsidRPr="00531DDE">
        <w:rPr>
          <w:sz w:val="24"/>
          <w:szCs w:val="24"/>
        </w:rPr>
        <w:t xml:space="preserve"> рублей Приднестровской Молдавской Республики в течение одного календарного месяца.</w:t>
      </w:r>
      <w:r>
        <w:rPr>
          <w:sz w:val="24"/>
          <w:szCs w:val="24"/>
        </w:rPr>
        <w:t xml:space="preserve"> (</w:t>
      </w:r>
      <w:r w:rsidRPr="00134149">
        <w:rPr>
          <w:color w:val="000000" w:themeColor="text1"/>
          <w:sz w:val="24"/>
          <w:szCs w:val="24"/>
        </w:rPr>
        <w:t xml:space="preserve">Изменён Указанием </w:t>
      </w:r>
      <w:r w:rsidRPr="00134149">
        <w:rPr>
          <w:color w:val="000000" w:themeColor="text1"/>
          <w:sz w:val="24"/>
          <w:szCs w:val="24"/>
          <w:lang w:val="en-US"/>
        </w:rPr>
        <w:t>N</w:t>
      </w:r>
      <w:r w:rsidRPr="00134149">
        <w:rPr>
          <w:color w:val="000000" w:themeColor="text1"/>
          <w:sz w:val="24"/>
          <w:szCs w:val="24"/>
        </w:rPr>
        <w:t xml:space="preserve"> 115</w:t>
      </w:r>
      <w:r>
        <w:rPr>
          <w:color w:val="000000" w:themeColor="text1"/>
          <w:sz w:val="24"/>
          <w:szCs w:val="24"/>
        </w:rPr>
        <w:t>6</w:t>
      </w:r>
      <w:r w:rsidRPr="00134149">
        <w:rPr>
          <w:color w:val="000000" w:themeColor="text1"/>
          <w:sz w:val="24"/>
          <w:szCs w:val="24"/>
        </w:rPr>
        <w:t>-У от</w:t>
      </w:r>
      <w:r>
        <w:rPr>
          <w:color w:val="000000" w:themeColor="text1"/>
          <w:sz w:val="24"/>
          <w:szCs w:val="24"/>
        </w:rPr>
        <w:t xml:space="preserve"> 14.05.2019).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lastRenderedPageBreak/>
        <w:t>5-1. Банк-эмитент осуществляет эмиссию расчетных (дебетовых) карт и кредитных карт для физических лиц, юридических лиц и индивидуальных предпринимателей, частных нотариусов, предоплаченных карт - для физических лиц.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Эмиссия банковских карт для физических лиц, юридических лиц, индивидуальных предпринимателей, частных нотариусов осуществляется банком-эмитентом на основании договора, предусматривающего совершение операций с использованием банковских карт или их реквизитов.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Эмиссия расчетных (дебетовых) карт, предназначенных для совершения операций, связанных с собственной хозяйственной деятельностью банка-эмитента, осуществляется на основании распоряжения его уполномоченного исполнительного органа.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5-2. Банк-эмитент осуществляет расчеты по операциям с расчетными (дебетовыми) картами, кредитными картами, предоплаченными картами с учетом требований валютного законодательства Приднестровской Молдавской Республики и настоящего Положения.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5-3. Банк вправе распространять на территории Приднестровской Молдавской Республики банковские карты других банков-эмитентов (резидентов и нерезидентов) и платежных карт эмитентов – иностранных юридических лиц, не являющихся банками.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5-4. Конкретные условия предоставления денежных средств банком-эмитентом для расчетов по операциям, совершаемым с использованием расчетных (дебетовых) карт, кредитных карт, порядок возврата предоставленных денежных средств, порядок документального подтверждения предоставления и возврата денежных средств могут определяться в договоре с клиентом.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5-5. Предоставление банком-эмитентом денежных средств клиенту для расчетов по операциям, совершаемым с использованием расчетной (дебетовой) карты, осуществляется посредством зачисления указанных денежных средств на его банковский счет.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5-6. Предоставление банком-эмитентом денежных средств клиенту для расчетов по операциям, совершаемым с использованием кредитной карты или ее реквизитов, осуществляется посредством зачисления указанных денежных средств на его банковский счет, а также без использования банковского счета клиента, если это предусмотрено кредитным договором</w:t>
      </w:r>
      <w:r w:rsidR="00D1250B">
        <w:rPr>
          <w:sz w:val="24"/>
          <w:szCs w:val="24"/>
        </w:rPr>
        <w:t xml:space="preserve"> </w:t>
      </w:r>
      <w:r w:rsidR="00D1250B" w:rsidRPr="003E4BAE">
        <w:rPr>
          <w:sz w:val="24"/>
          <w:szCs w:val="24"/>
        </w:rPr>
        <w:t>при предоставлении денежных средств физическим лицам, индивидуальным предпринимателям, частным нотариусам</w:t>
      </w:r>
      <w:r w:rsidR="00D1250B">
        <w:rPr>
          <w:sz w:val="24"/>
          <w:szCs w:val="24"/>
        </w:rPr>
        <w:t xml:space="preserve"> (Дополнено Указанием от 20.11.2019 </w:t>
      </w:r>
      <w:r w:rsidR="00D1250B">
        <w:rPr>
          <w:sz w:val="24"/>
          <w:szCs w:val="24"/>
          <w:lang w:val="en-US"/>
        </w:rPr>
        <w:t>N</w:t>
      </w:r>
      <w:r w:rsidR="00D1250B" w:rsidRPr="00D1250B">
        <w:rPr>
          <w:sz w:val="24"/>
          <w:szCs w:val="24"/>
        </w:rPr>
        <w:t xml:space="preserve"> 1208-</w:t>
      </w:r>
      <w:r w:rsidR="00D1250B">
        <w:rPr>
          <w:sz w:val="24"/>
          <w:szCs w:val="24"/>
        </w:rPr>
        <w:t>У)</w:t>
      </w:r>
      <w:r w:rsidRPr="000C0904">
        <w:rPr>
          <w:sz w:val="24"/>
          <w:szCs w:val="24"/>
        </w:rPr>
        <w:t>. Документальным подтверждением предоставления кредита без использования банковского счета клиента является поступивший в банк реестр платежей, если иное не предусмотрено кредитным договором.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5-7. Погашение (возврат) кредита, предоставленного для расчетов по операциям, совершаемым с использованием расчетных (дебетовых) карт, кредитных карт, а также погашение процентов, начисленных на суммы предоставленных в кредит денежных средств, осуществляется в порядке, определенном договором, а в случаях, если указанный порядок не предусмотрен в договоре, в соответствии с действующим законодательством Приднестровской Молдавской Республики.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Физические лица могут осуществлять погашение кредита наличными деньгами с использованием банкоматов.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5-8. Исключен Указанием ПРБ от 4 февраля 2015 года N 832-У</w:t>
      </w:r>
    </w:p>
    <w:p w:rsidR="004B4F4E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>N 518-У</w:t>
      </w:r>
      <w:r w:rsidR="00B709D7">
        <w:rPr>
          <w:sz w:val="24"/>
          <w:szCs w:val="24"/>
        </w:rPr>
        <w:t>.</w:t>
      </w:r>
    </w:p>
    <w:p w:rsidR="004B4F4E" w:rsidRPr="00134149" w:rsidRDefault="004B4F4E" w:rsidP="004B4F4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134149">
        <w:rPr>
          <w:color w:val="000000" w:themeColor="text1"/>
          <w:sz w:val="24"/>
          <w:szCs w:val="24"/>
        </w:rPr>
        <w:t>5-9. ПС, участниками которой являются  банк-эмитент и (или) банк - эквайрер –  резиденты Приднестровской Молдавской Республики, должна обеспечивать проведение технологических процессов и обработки информационных сообщений на территории Приднестровской Молдавской Республики.</w:t>
      </w:r>
    </w:p>
    <w:p w:rsidR="004B4F4E" w:rsidRPr="00134149" w:rsidRDefault="004B4F4E" w:rsidP="004B4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134149">
        <w:rPr>
          <w:color w:val="000000" w:themeColor="text1"/>
          <w:sz w:val="24"/>
          <w:szCs w:val="24"/>
        </w:rPr>
        <w:t xml:space="preserve">Если Приднестровский республиканский банк является участником или владельцем ПС либо в соответствии с заключенными соглашениями организует взаимодействие с ПС иным способом, операции с платежными картами данной ПС на территории Приднестровской </w:t>
      </w:r>
      <w:r w:rsidRPr="00134149">
        <w:rPr>
          <w:color w:val="000000" w:themeColor="text1"/>
          <w:sz w:val="24"/>
          <w:szCs w:val="24"/>
        </w:rPr>
        <w:lastRenderedPageBreak/>
        <w:t>Молдавской Республики должны осуществляться посредством процессингового центра, осуществляющего технологическое взаимодействие с Приднестровским республиканским банком.</w:t>
      </w:r>
    </w:p>
    <w:p w:rsidR="004B4F4E" w:rsidRPr="00134149" w:rsidRDefault="004B4F4E" w:rsidP="004B4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134149">
        <w:rPr>
          <w:color w:val="000000" w:themeColor="text1"/>
          <w:sz w:val="24"/>
          <w:szCs w:val="24"/>
        </w:rPr>
        <w:t xml:space="preserve">Изменён Указанием </w:t>
      </w:r>
      <w:r w:rsidRPr="00134149">
        <w:rPr>
          <w:color w:val="000000" w:themeColor="text1"/>
          <w:sz w:val="24"/>
          <w:szCs w:val="24"/>
          <w:lang w:val="en-US"/>
        </w:rPr>
        <w:t>N</w:t>
      </w:r>
      <w:r w:rsidRPr="00134149">
        <w:rPr>
          <w:color w:val="000000" w:themeColor="text1"/>
          <w:sz w:val="24"/>
          <w:szCs w:val="24"/>
        </w:rPr>
        <w:t xml:space="preserve"> 1105-У от 28.08.2018 г.</w:t>
      </w:r>
    </w:p>
    <w:p w:rsidR="005E736C" w:rsidRPr="009420A6" w:rsidRDefault="005E736C" w:rsidP="005E736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420A6">
        <w:rPr>
          <w:color w:val="000000"/>
          <w:sz w:val="24"/>
          <w:szCs w:val="24"/>
        </w:rPr>
        <w:t>5-9-1. Банковские карты платежных систем, владельцами которых являются организации – резиденты Приднестровской Молдавской Республики, эмитируемые банками – эмитентами, должны быть оборудованы интегральной схемой, для взаимодействия с которой должен присутствовать соответствующий интерфейс. Информация в электронном виде заносится в интегральную схему и считывается с нее специализированными устройствами чтения и записи соответствующим интерфейсом.</w:t>
      </w:r>
    </w:p>
    <w:p w:rsidR="005E736C" w:rsidRPr="009420A6" w:rsidRDefault="005E736C" w:rsidP="005E736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val="en-US"/>
        </w:rPr>
      </w:pPr>
      <w:r w:rsidRPr="009420A6">
        <w:rPr>
          <w:color w:val="000000"/>
          <w:sz w:val="24"/>
          <w:szCs w:val="24"/>
        </w:rPr>
        <w:t>Физические</w:t>
      </w:r>
      <w:r w:rsidRPr="009420A6">
        <w:rPr>
          <w:color w:val="000000"/>
          <w:sz w:val="24"/>
          <w:szCs w:val="24"/>
          <w:lang w:val="en-US"/>
        </w:rPr>
        <w:t xml:space="preserve"> </w:t>
      </w:r>
      <w:r w:rsidRPr="009420A6">
        <w:rPr>
          <w:color w:val="000000"/>
          <w:sz w:val="24"/>
          <w:szCs w:val="24"/>
        </w:rPr>
        <w:t>характеристики</w:t>
      </w:r>
      <w:r w:rsidRPr="009420A6">
        <w:rPr>
          <w:color w:val="000000"/>
          <w:sz w:val="24"/>
          <w:szCs w:val="24"/>
          <w:lang w:val="en-US"/>
        </w:rPr>
        <w:t xml:space="preserve"> </w:t>
      </w:r>
      <w:r w:rsidRPr="009420A6">
        <w:rPr>
          <w:color w:val="000000"/>
          <w:sz w:val="24"/>
          <w:szCs w:val="24"/>
        </w:rPr>
        <w:t>карт</w:t>
      </w:r>
      <w:r w:rsidRPr="009420A6">
        <w:rPr>
          <w:color w:val="000000"/>
          <w:sz w:val="24"/>
          <w:szCs w:val="24"/>
          <w:lang w:val="en-US"/>
        </w:rPr>
        <w:t xml:space="preserve"> </w:t>
      </w:r>
      <w:r w:rsidRPr="009420A6">
        <w:rPr>
          <w:color w:val="000000"/>
          <w:sz w:val="24"/>
          <w:szCs w:val="24"/>
        </w:rPr>
        <w:t>должны</w:t>
      </w:r>
      <w:r w:rsidRPr="009420A6">
        <w:rPr>
          <w:color w:val="000000"/>
          <w:sz w:val="24"/>
          <w:szCs w:val="24"/>
          <w:lang w:val="en-US"/>
        </w:rPr>
        <w:t xml:space="preserve"> </w:t>
      </w:r>
      <w:r w:rsidRPr="009420A6">
        <w:rPr>
          <w:color w:val="000000"/>
          <w:sz w:val="24"/>
          <w:szCs w:val="24"/>
        </w:rPr>
        <w:t>удовлетворять</w:t>
      </w:r>
      <w:r w:rsidRPr="009420A6">
        <w:rPr>
          <w:color w:val="000000"/>
          <w:sz w:val="24"/>
          <w:szCs w:val="24"/>
          <w:lang w:val="en-US"/>
        </w:rPr>
        <w:t xml:space="preserve"> </w:t>
      </w:r>
      <w:r w:rsidRPr="009420A6">
        <w:rPr>
          <w:color w:val="000000"/>
          <w:sz w:val="24"/>
          <w:szCs w:val="24"/>
        </w:rPr>
        <w:t>требованиям</w:t>
      </w:r>
      <w:r w:rsidRPr="009420A6">
        <w:rPr>
          <w:color w:val="000000"/>
          <w:sz w:val="24"/>
          <w:szCs w:val="24"/>
          <w:lang w:val="en-US"/>
        </w:rPr>
        <w:t xml:space="preserve"> «ISO/IEC 7810 Identification cards - Physical characteristics» </w:t>
      </w:r>
      <w:r w:rsidRPr="009420A6">
        <w:rPr>
          <w:color w:val="000000"/>
          <w:sz w:val="24"/>
          <w:szCs w:val="24"/>
        </w:rPr>
        <w:t>и</w:t>
      </w:r>
      <w:r w:rsidRPr="009420A6">
        <w:rPr>
          <w:color w:val="000000"/>
          <w:sz w:val="24"/>
          <w:szCs w:val="24"/>
          <w:lang w:val="en-US"/>
        </w:rPr>
        <w:t xml:space="preserve"> «ISO/IEC 7816-1: Physical Charcteristics of Integrated Circuit Cards».</w:t>
      </w:r>
    </w:p>
    <w:p w:rsidR="005E736C" w:rsidRPr="009420A6" w:rsidRDefault="005E736C" w:rsidP="005E736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420A6">
        <w:rPr>
          <w:color w:val="000000"/>
          <w:sz w:val="24"/>
          <w:szCs w:val="24"/>
        </w:rPr>
        <w:t>Размеры и расположение контактов для банковских карт на интегральных схемах с контактным интерфейсом должны удовлетворять требованиям «ISO/IEC 7816-2: Dimensions and Location of the Contacts».</w:t>
      </w:r>
    </w:p>
    <w:p w:rsidR="005E736C" w:rsidRPr="009420A6" w:rsidRDefault="005E736C" w:rsidP="005E736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420A6">
        <w:rPr>
          <w:color w:val="000000"/>
          <w:sz w:val="24"/>
          <w:szCs w:val="24"/>
        </w:rPr>
        <w:t xml:space="preserve">Спецификация и функционирование банковских карт, в частности интегральной схемы и ее программного обеспечения, должно соответствовать требованиям документа EMVCo «EMV Integrated Circuit Card Specifications for Payment Systems.». </w:t>
      </w:r>
    </w:p>
    <w:p w:rsidR="005E736C" w:rsidRPr="009420A6" w:rsidRDefault="005E736C" w:rsidP="005E736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420A6">
        <w:rPr>
          <w:color w:val="000000"/>
          <w:sz w:val="24"/>
          <w:szCs w:val="24"/>
        </w:rPr>
        <w:t>В дополнение к встроенной интегральной схеме банковские карты могут иметь магнитную полосу. Информация в электронном виде заносится на магнитную полосу и считывается с нее с использованием специализированных устройств чтения и записи, обеспечивающих считывание информации с магнитной полосы.</w:t>
      </w:r>
    </w:p>
    <w:p w:rsidR="005E736C" w:rsidRPr="009420A6" w:rsidRDefault="005E736C" w:rsidP="005E736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420A6">
        <w:rPr>
          <w:color w:val="000000"/>
          <w:sz w:val="24"/>
          <w:szCs w:val="24"/>
        </w:rPr>
        <w:t>Размещение магнитной полосы на банковской карте, характеристики магнитной полосы и кодирование информации на магнитной полосе осуществляются в соответствии с ISO/IEC 7811-6:2014 «Identification cards -- Recording technique -- Part 6: Magnetic stripe -- High coercivity»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5-10. Эмиссия банковских карт, эквайринг платежных карт, проведение операций с использованием платежных карт или их реквизитов, а также распространение платежных карт осуществляются на основании внутренних правил, разработанных банком в соответствии с действующим законодательством Приднестровской Молдавской Республики, в том числе настоящим Положением, иными нормативными актами Приднестровского республиканского банка, и правилами ПС.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Внутренние правила банка должны обеспечить эффективное управление и контроль за операционными рисками, возникающими в результате осуществления эмиссии, эквайринга, проведения операций с использованием платежных карт или их реквизитов.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Банки обязаны принимать меры по обеспечению безопасности проведения операций при использовании платежных карт или их реквизитов в соответствии с правилами ПС, минимизации простоев в работе банкоматов, терминалов, иных технических устройств, посредством которых осуществляются операции при использовании платежных карт или их реквизитов. </w:t>
      </w:r>
    </w:p>
    <w:p w:rsidR="00367BFB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Банк-эмитент обязан обеспечить и отразить во внутренних правилах порядок  предоставления клиенту информации о порядке проведения операций при использовании карт или их реквизитов, особенностях совершения валютно-обменных операций при использовании карт, безопасности использования карт, степени финансовой ответственности банка и клиентов, порядке и сроках рассмотрения претензий клиента, а также информации о каждой совершенной операции при использовании карт или их реквизитов путем направления соответствующего уведомления клиенту либо иным способом, установленным банком-эмитентом. </w:t>
      </w:r>
    </w:p>
    <w:p w:rsidR="000C0904" w:rsidRPr="000C0904" w:rsidRDefault="00367BFB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20A5A">
        <w:rPr>
          <w:sz w:val="24"/>
          <w:szCs w:val="24"/>
        </w:rPr>
        <w:t>Требование о предоставлении клиенту информации о каждой совершенной операции при использовании карт или их реквизитов путем направления соответствующего уведомления клиенту не распространяется на операции по предоплаченным картам.</w:t>
      </w:r>
      <w:r>
        <w:rPr>
          <w:sz w:val="24"/>
          <w:szCs w:val="24"/>
        </w:rPr>
        <w:t xml:space="preserve"> (</w:t>
      </w:r>
      <w:r w:rsidRPr="00134149">
        <w:rPr>
          <w:color w:val="000000" w:themeColor="text1"/>
          <w:sz w:val="24"/>
          <w:szCs w:val="24"/>
        </w:rPr>
        <w:t xml:space="preserve">Изменён Указанием </w:t>
      </w:r>
      <w:r w:rsidRPr="00134149">
        <w:rPr>
          <w:color w:val="000000" w:themeColor="text1"/>
          <w:sz w:val="24"/>
          <w:szCs w:val="24"/>
          <w:lang w:val="en-US"/>
        </w:rPr>
        <w:t>N</w:t>
      </w:r>
      <w:r w:rsidRPr="00134149">
        <w:rPr>
          <w:color w:val="000000" w:themeColor="text1"/>
          <w:sz w:val="24"/>
          <w:szCs w:val="24"/>
        </w:rPr>
        <w:t xml:space="preserve"> 115</w:t>
      </w:r>
      <w:r>
        <w:rPr>
          <w:color w:val="000000" w:themeColor="text1"/>
          <w:sz w:val="24"/>
          <w:szCs w:val="24"/>
        </w:rPr>
        <w:t>6</w:t>
      </w:r>
      <w:r w:rsidRPr="00134149">
        <w:rPr>
          <w:color w:val="000000" w:themeColor="text1"/>
          <w:sz w:val="24"/>
          <w:szCs w:val="24"/>
        </w:rPr>
        <w:t>-У от</w:t>
      </w:r>
      <w:r>
        <w:rPr>
          <w:color w:val="000000" w:themeColor="text1"/>
          <w:sz w:val="24"/>
          <w:szCs w:val="24"/>
        </w:rPr>
        <w:t xml:space="preserve"> 14.05.2019).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Внутренние правила утверждаются уполномоченным органом банка.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Внутренние правила в зависимости от особенностей деятельности банка должны содержать: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а) порядок деятельности банка-эмитента, связанной с эмиссией банковских карт;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б) порядок деятельности банка, связанной с эквайрингом платежных карт;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lastRenderedPageBreak/>
        <w:t>в) порядок деятельности банка-эмитента, связанной с распространением платежных карт;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г) порядок деятельности банка при осуществлении расчетов по операциям, совершаемым с использованием платежных карт или их реквизитов;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д) систему управления рисками, возникающими в результате осуществления эмиссии банковских карт, эквайринга платежных карт, и при осуществлении операций с использованием платежных карт или их реквизитов, включая порядок оценки операционных рисков, кредитного риска, а также предотвращения рисков при использовании кодов, паролей в качестве</w:t>
      </w:r>
      <w:r w:rsidR="006840D0" w:rsidRPr="006840D0">
        <w:rPr>
          <w:sz w:val="24"/>
          <w:szCs w:val="24"/>
        </w:rPr>
        <w:t xml:space="preserve"> </w:t>
      </w:r>
      <w:r w:rsidR="006840D0" w:rsidRPr="00391E93">
        <w:rPr>
          <w:sz w:val="24"/>
          <w:szCs w:val="24"/>
        </w:rPr>
        <w:t>электронной подписи (далее - ЭП)</w:t>
      </w:r>
      <w:r w:rsidR="006840D0">
        <w:rPr>
          <w:sz w:val="24"/>
          <w:szCs w:val="24"/>
        </w:rPr>
        <w:t xml:space="preserve"> (изменено Указанием от 20.11.2019 </w:t>
      </w:r>
      <w:r w:rsidR="006840D0">
        <w:rPr>
          <w:sz w:val="24"/>
          <w:szCs w:val="24"/>
          <w:lang w:val="en-US"/>
        </w:rPr>
        <w:t>N</w:t>
      </w:r>
      <w:r w:rsidR="006840D0" w:rsidRPr="006840D0">
        <w:rPr>
          <w:sz w:val="24"/>
          <w:szCs w:val="24"/>
        </w:rPr>
        <w:t xml:space="preserve"> 1208-</w:t>
      </w:r>
      <w:r w:rsidR="006840D0">
        <w:rPr>
          <w:sz w:val="24"/>
          <w:szCs w:val="24"/>
        </w:rPr>
        <w:t>У)</w:t>
      </w:r>
      <w:r w:rsidRPr="000C0904">
        <w:rPr>
          <w:sz w:val="24"/>
          <w:szCs w:val="24"/>
        </w:rPr>
        <w:t>, в том числе при обработке и фиксировании результатов проверки таких кодов, паролей;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е) порядок действий банка-эмитента и держателя в случае утраты или компрометации платежных карт;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ж) описание документооборота и технологии обработки учетной информации по операциям, совершаемым с использованием платежных карт или их реквизитов;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з) порядок хранения платежных карт до процедуры персонализации (далее - неперсонализированные платежные карты), приобретенных банком и содержащих реквизиты (наименование эмитента и другие) платежных карт после процедуры персонализации, а также утвержденный список должностных лиц, ответственных за их хранение;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и) порядок перемещения неперсонализированных платежных карт в пределах банка и передачи их на персонализацию;</w:t>
      </w:r>
    </w:p>
    <w:p w:rsid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к) порядок предоставления клиенту денежных средств в виде овердрафта или кредита в рублях Приднестровской Молдавской Республики и в иностранной валюте для расчетов по операциям, совершаемым с использованием расчетных (дебетовых) карт, кредитных карт (их реквизитов), и порядок возврата указанных денежных средств, а также порядок начисления процентов на суммы предоставленных денежных средств и порядок уплаты их клиентом в соответствии с действующим законодательством Приднестровской Молдавской Республики, в том числе нормативными актами Приднестровского республиканского банка и настоящим Положением;</w:t>
      </w:r>
    </w:p>
    <w:p w:rsidR="000750DF" w:rsidRPr="000C0904" w:rsidRDefault="000750DF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к-1) </w:t>
      </w:r>
      <w:r w:rsidRPr="00C440EC">
        <w:rPr>
          <w:sz w:val="24"/>
          <w:szCs w:val="24"/>
        </w:rPr>
        <w:t xml:space="preserve">порядок </w:t>
      </w:r>
      <w:r w:rsidRPr="00B833E7">
        <w:rPr>
          <w:sz w:val="24"/>
          <w:szCs w:val="24"/>
        </w:rPr>
        <w:t xml:space="preserve">и условия </w:t>
      </w:r>
      <w:r w:rsidRPr="00C440EC">
        <w:rPr>
          <w:sz w:val="24"/>
          <w:szCs w:val="24"/>
        </w:rPr>
        <w:t xml:space="preserve">взаимодействия между </w:t>
      </w:r>
      <w:r w:rsidRPr="00B833E7">
        <w:rPr>
          <w:sz w:val="24"/>
          <w:szCs w:val="24"/>
        </w:rPr>
        <w:t xml:space="preserve">банком и организацией почтовой связи, осуществляющей </w:t>
      </w:r>
      <w:r w:rsidRPr="00B833E7">
        <w:rPr>
          <w:bCs/>
          <w:sz w:val="24"/>
          <w:szCs w:val="24"/>
        </w:rPr>
        <w:t>выдачу физическим лицам наличных денежных средств в рублях Приднестровской Молдавской Республики</w:t>
      </w:r>
      <w:r w:rsidRPr="00B833E7">
        <w:rPr>
          <w:sz w:val="24"/>
          <w:szCs w:val="24"/>
        </w:rPr>
        <w:t xml:space="preserve"> с использованием </w:t>
      </w:r>
      <w:r>
        <w:rPr>
          <w:sz w:val="24"/>
          <w:szCs w:val="24"/>
        </w:rPr>
        <w:t>банковских</w:t>
      </w:r>
      <w:r w:rsidRPr="00B833E7">
        <w:rPr>
          <w:sz w:val="24"/>
          <w:szCs w:val="24"/>
        </w:rPr>
        <w:t xml:space="preserve"> карт</w:t>
      </w:r>
      <w:r>
        <w:rPr>
          <w:sz w:val="24"/>
          <w:szCs w:val="24"/>
        </w:rPr>
        <w:t xml:space="preserve"> (Дополнен Указанием от 28.09.2020 </w:t>
      </w:r>
      <w:r>
        <w:rPr>
          <w:sz w:val="24"/>
          <w:szCs w:val="24"/>
          <w:lang w:val="en-US"/>
        </w:rPr>
        <w:t>N</w:t>
      </w:r>
      <w:r w:rsidRPr="000750DF">
        <w:rPr>
          <w:sz w:val="24"/>
          <w:szCs w:val="24"/>
        </w:rPr>
        <w:t xml:space="preserve"> 1293-</w:t>
      </w:r>
      <w:r>
        <w:rPr>
          <w:sz w:val="24"/>
          <w:szCs w:val="24"/>
        </w:rPr>
        <w:t>У)</w:t>
      </w:r>
      <w:r w:rsidRPr="00B833E7">
        <w:rPr>
          <w:bCs/>
          <w:sz w:val="24"/>
          <w:szCs w:val="24"/>
        </w:rPr>
        <w:t>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л) другие процедуры, регулирующие вопросы проведения расчетов по операциям, совершаемым с использованием платежных карт (их реквизитов), в том числе порядок и сроки представления электронного журнала в банк.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Банк-эмитент может установить для клиента лимит выдачи наличных денежных средств как по сумме, так и по количеству операций.</w:t>
      </w:r>
    </w:p>
    <w:p w:rsidR="001551C7" w:rsidRDefault="000C0904" w:rsidP="001551C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1551C7" w:rsidRPr="005B2894" w:rsidRDefault="001551C7" w:rsidP="001551C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5-11. Клиент (Держатель карты) совершает операции с использованием расчетных (дебетовых) карт, кредитных карт по банковскому счету (далее - соответственно счет физического лица, юридического лица, индивидуального предпринимателя, частного нотариуса), открытому на основании договора банковского счета, предусматривающего совершение операций с использованием расчетных (дебетовых) карт, кредитных карт, заключаемого в соответствии с требованиями действующего законодательства Приднестровской Молдавской Республики. </w:t>
      </w:r>
    </w:p>
    <w:p w:rsidR="001551C7" w:rsidRPr="005B2894" w:rsidRDefault="001551C7" w:rsidP="001551C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Нормы настоящего пункта не распространяются на операции, совершаемые с использованием кредитной карты при предоставлении денежных средств клиенту без использования банковского счета в соответствии с пунктом 5-6 настоящего Положения.</w:t>
      </w:r>
    </w:p>
    <w:p w:rsidR="001551C7" w:rsidRPr="005B2894" w:rsidRDefault="001551C7" w:rsidP="001551C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Изменён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5-12. При совершении клиентом - физическим лицом операций с использованием предоплаченной карты договор банковского счета с физическим лицом не заключается.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5-13. Порядок и условия осуществления операций с использованием предоплаченной карты доводятся до сведения клиента - физического лица в доступной для ознакомления форме, и размещается в кредитных организациях в местах обслуживания клиентов.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15201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lastRenderedPageBreak/>
        <w:t xml:space="preserve">5-14. </w:t>
      </w:r>
      <w:r w:rsidR="00152014" w:rsidRPr="00962342">
        <w:rPr>
          <w:sz w:val="24"/>
          <w:szCs w:val="24"/>
        </w:rPr>
        <w:t>При выдаче плат</w:t>
      </w:r>
      <w:r w:rsidR="00152014">
        <w:rPr>
          <w:sz w:val="24"/>
          <w:szCs w:val="24"/>
        </w:rPr>
        <w:t>ё</w:t>
      </w:r>
      <w:r w:rsidR="00152014" w:rsidRPr="00962342">
        <w:rPr>
          <w:sz w:val="24"/>
          <w:szCs w:val="24"/>
        </w:rPr>
        <w:t xml:space="preserve">жной карты, совершении операций с использованием платежной карты банк обязан идентифицировать ее держателя в соответствии с Законом Приднестровской Молдавской Республики от 6 апреля 2009 года N 704-З-IV «О противодействии легализации (отмыванию) доходов, полученных незаконным путем» (САЗ 09-15) в порядке, установленном </w:t>
      </w:r>
      <w:r w:rsidR="00152014">
        <w:rPr>
          <w:sz w:val="24"/>
          <w:szCs w:val="24"/>
        </w:rPr>
        <w:t xml:space="preserve">нормативным </w:t>
      </w:r>
      <w:r w:rsidR="00152014" w:rsidRPr="0096498E">
        <w:rPr>
          <w:sz w:val="24"/>
          <w:szCs w:val="24"/>
        </w:rPr>
        <w:t>актом Приднестровского республиканского банка</w:t>
      </w:r>
      <w:r w:rsidR="00152014">
        <w:rPr>
          <w:sz w:val="24"/>
          <w:szCs w:val="24"/>
        </w:rPr>
        <w:t>, регулирующим порядок</w:t>
      </w:r>
      <w:r w:rsidR="00152014" w:rsidRPr="0096498E">
        <w:t xml:space="preserve"> </w:t>
      </w:r>
      <w:r w:rsidR="00152014" w:rsidRPr="0096498E">
        <w:rPr>
          <w:sz w:val="24"/>
          <w:szCs w:val="24"/>
        </w:rPr>
        <w:t>идентификации клиентов, представителей клиентов и выгодоприобретателей в целях противодействия легализации (отмыванию) доходов, полученных преступным путем, и финансированию терроризма</w:t>
      </w:r>
      <w:r w:rsidR="00152014">
        <w:rPr>
          <w:sz w:val="24"/>
          <w:szCs w:val="24"/>
        </w:rPr>
        <w:t xml:space="preserve">. (Изменено Указанием от 20.11.2019 </w:t>
      </w:r>
      <w:r w:rsidR="00152014">
        <w:rPr>
          <w:sz w:val="24"/>
          <w:szCs w:val="24"/>
          <w:lang w:val="en-US"/>
        </w:rPr>
        <w:t>N</w:t>
      </w:r>
      <w:r w:rsidR="00152014" w:rsidRPr="00FE05EA">
        <w:rPr>
          <w:sz w:val="24"/>
          <w:szCs w:val="24"/>
        </w:rPr>
        <w:t xml:space="preserve"> </w:t>
      </w:r>
      <w:r w:rsidR="00152014">
        <w:rPr>
          <w:sz w:val="24"/>
          <w:szCs w:val="24"/>
        </w:rPr>
        <w:t>1208-У).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При осуществлении держателем операции с денежными средствами в наличной форме с использованием платежных карт посредством электронных терминалов и других программно-технических комплексов (за исключением банкоматов и прочих полностью автоматизированных устройств) идентификация клиента осуществляется как на основе реквизитов платежной карты, а также кодов (паролей), так и на основании документов, удостоверяющих личность держателя.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При осуществлении операции с денежными средствами в наличной форме с использованием платежных карт посредством банкоматов и прочих полностью автоматизированных устройств идентификация клиента осуществляется на основе реквизитов платежной карты, а также кодов (паролей).</w:t>
      </w:r>
    </w:p>
    <w:p w:rsid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8A0C62" w:rsidRPr="005B2894" w:rsidRDefault="008A0C62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5-15. В случае возникновения неуспешно завершенной операции в банкомате, терминале либо иных технических устройствах банка, банк-эквайрер обязан не позднее банковского дня, следующего за днем получения соответствующей информации от банка-эмитента или клиента (держателя карты), обеспечить проведение разбирательства в соответствии с правилами ПС и порядком, установленным банком-эквайрером и действующим законодательством Приднестровской Молдавской Республики, для оперативного возврата денежных средств на счет клиента банка-резидента (счет по учету кредитов).</w:t>
      </w:r>
    </w:p>
    <w:p w:rsidR="008A0C62" w:rsidRPr="005B2894" w:rsidRDefault="008A0C62" w:rsidP="008A0C6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Изменён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5-16. Порядок проведения процессинга регулируется договорами, заключаемыми процессинговым центром с иными участниками ПС в соответствии с правилами ПС и требованиями действующего законодательства Приднестровской Молдавской Республики.</w:t>
      </w:r>
    </w:p>
    <w:p w:rsidR="000C0904" w:rsidRPr="000C0904" w:rsidRDefault="000C0904" w:rsidP="000C0904">
      <w:pPr>
        <w:adjustRightInd w:val="0"/>
        <w:ind w:firstLine="851"/>
        <w:jc w:val="both"/>
      </w:pPr>
      <w:r w:rsidRPr="000C0904">
        <w:rPr>
          <w:sz w:val="24"/>
          <w:szCs w:val="24"/>
        </w:rPr>
        <w:t>Дополнен Указанием ПРБ от 4 февраля 2015 года N 832-У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6. Исключен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7. Исключен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8. Исключен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9. Исключен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10. Исключен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>N 518-У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904">
        <w:rPr>
          <w:b/>
          <w:sz w:val="24"/>
          <w:szCs w:val="24"/>
        </w:rPr>
        <w:t>Глава 2. Порядок выдачи Приднестровским республиканским банком Разрешения на право осуществления операций с использованием банковских карт</w:t>
      </w:r>
    </w:p>
    <w:p w:rsidR="000C0904" w:rsidRPr="000C0904" w:rsidRDefault="000C0904" w:rsidP="00EF4456">
      <w:pPr>
        <w:autoSpaceDE w:val="0"/>
        <w:autoSpaceDN w:val="0"/>
        <w:adjustRightInd w:val="0"/>
        <w:ind w:left="720" w:firstLine="556"/>
        <w:rPr>
          <w:sz w:val="24"/>
          <w:szCs w:val="24"/>
        </w:rPr>
      </w:pPr>
      <w:r w:rsidRPr="000C0904">
        <w:rPr>
          <w:sz w:val="24"/>
          <w:szCs w:val="24"/>
        </w:rPr>
        <w:t xml:space="preserve">Исключена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>N 518-У</w:t>
      </w:r>
    </w:p>
    <w:p w:rsidR="00EF4456" w:rsidRDefault="00EF4456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904">
        <w:rPr>
          <w:b/>
          <w:sz w:val="24"/>
          <w:szCs w:val="24"/>
        </w:rPr>
        <w:t>Глава 2-1. Порядок регистрации (постановки на учет) в Приднестровском республиканском банке банков – эмитентов и банков – эквайреров</w:t>
      </w:r>
    </w:p>
    <w:p w:rsidR="00321B0A" w:rsidRDefault="000C0904" w:rsidP="00EF4456">
      <w:pPr>
        <w:autoSpaceDE w:val="0"/>
        <w:autoSpaceDN w:val="0"/>
        <w:adjustRightInd w:val="0"/>
        <w:ind w:firstLine="1276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Дополнена Указанием ПРБ от 4 февраля 2015 года N 832-У</w:t>
      </w:r>
      <w:r w:rsidR="00EF4456">
        <w:rPr>
          <w:sz w:val="24"/>
          <w:szCs w:val="24"/>
        </w:rPr>
        <w:t>.</w:t>
      </w:r>
    </w:p>
    <w:p w:rsidR="00321B0A" w:rsidRPr="005B2894" w:rsidRDefault="00321B0A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20-1. Банки для регистрации (постановки на учет) в Приднестровском республиканском банке в качестве банка – эмитента и (или) банка – эквайрера направляют в Приднестровский республиканский банк заявление (в произвольной форме) не позднее, чем за 30 (тридцать) рабочих дней до начала осуществления деятельности в сфере платежных карт.</w:t>
      </w:r>
    </w:p>
    <w:p w:rsidR="00EF4456" w:rsidRPr="005B2894" w:rsidRDefault="00601946" w:rsidP="00EF44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Изменён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p w:rsidR="00F45EC2" w:rsidRPr="005B2894" w:rsidRDefault="00601946" w:rsidP="00F45EC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20-2.</w:t>
      </w:r>
      <w:r w:rsidR="00F23E7A">
        <w:rPr>
          <w:color w:val="000000" w:themeColor="text1"/>
          <w:sz w:val="24"/>
          <w:szCs w:val="24"/>
        </w:rPr>
        <w:t xml:space="preserve"> </w:t>
      </w:r>
      <w:r w:rsidR="00F45EC2" w:rsidRPr="005B2894">
        <w:rPr>
          <w:color w:val="000000" w:themeColor="text1"/>
          <w:sz w:val="24"/>
          <w:szCs w:val="24"/>
        </w:rPr>
        <w:t xml:space="preserve">Для регистрации (постановки на учет) в Приднестровском республиканском банке в качестве банка – эмитента к заявлению прилагаются: </w:t>
      </w:r>
    </w:p>
    <w:p w:rsidR="00F45EC2" w:rsidRPr="005B2894" w:rsidRDefault="00F45EC2" w:rsidP="00F45EC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а) копии документов, удостоверяющих соответствие используемого оборудования и программного обеспечения требованиям ПС;</w:t>
      </w:r>
    </w:p>
    <w:p w:rsidR="00F45EC2" w:rsidRPr="005B2894" w:rsidRDefault="00F45EC2" w:rsidP="00F45EC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б) копии документов, удостоверяющих соответствие эмитируемых банковских карт техническим требованиям, предъявляемым настоящим Положением;</w:t>
      </w:r>
    </w:p>
    <w:p w:rsidR="00F45EC2" w:rsidRPr="005B2894" w:rsidRDefault="00F45EC2" w:rsidP="00F45EC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в) копии внутренних правил, разработанных в соответствии с пунктом 5-10 настоящего Положения;</w:t>
      </w:r>
    </w:p>
    <w:p w:rsidR="00F45EC2" w:rsidRPr="00F45EC2" w:rsidRDefault="00F45EC2" w:rsidP="00F45EC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lastRenderedPageBreak/>
        <w:t>г)</w:t>
      </w:r>
      <w:r w:rsidRPr="00F45EC2">
        <w:rPr>
          <w:color w:val="000000" w:themeColor="text1"/>
          <w:sz w:val="24"/>
          <w:szCs w:val="24"/>
        </w:rPr>
        <w:t xml:space="preserve"> </w:t>
      </w:r>
      <w:r w:rsidRPr="005B2894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>сключён</w:t>
      </w:r>
      <w:r w:rsidRPr="005B2894">
        <w:rPr>
          <w:color w:val="000000" w:themeColor="text1"/>
          <w:sz w:val="24"/>
          <w:szCs w:val="24"/>
        </w:rPr>
        <w:t xml:space="preserve"> Указанием от 28.0</w:t>
      </w:r>
      <w:r>
        <w:rPr>
          <w:color w:val="000000" w:themeColor="text1"/>
          <w:sz w:val="24"/>
          <w:szCs w:val="24"/>
        </w:rPr>
        <w:t>9</w:t>
      </w:r>
      <w:r w:rsidRPr="005B2894">
        <w:rPr>
          <w:color w:val="000000" w:themeColor="text1"/>
          <w:sz w:val="24"/>
          <w:szCs w:val="24"/>
        </w:rPr>
        <w:t>.20</w:t>
      </w:r>
      <w:r>
        <w:rPr>
          <w:color w:val="000000" w:themeColor="text1"/>
          <w:sz w:val="24"/>
          <w:szCs w:val="24"/>
        </w:rPr>
        <w:t xml:space="preserve">20 </w:t>
      </w:r>
      <w:r>
        <w:rPr>
          <w:color w:val="000000" w:themeColor="text1"/>
          <w:sz w:val="24"/>
          <w:szCs w:val="24"/>
          <w:lang w:val="en-US"/>
        </w:rPr>
        <w:t>N</w:t>
      </w:r>
      <w:r w:rsidRPr="00997443">
        <w:rPr>
          <w:color w:val="000000" w:themeColor="text1"/>
          <w:sz w:val="24"/>
          <w:szCs w:val="24"/>
        </w:rPr>
        <w:t xml:space="preserve"> 12</w:t>
      </w:r>
      <w:r>
        <w:rPr>
          <w:color w:val="000000" w:themeColor="text1"/>
          <w:sz w:val="24"/>
          <w:szCs w:val="24"/>
        </w:rPr>
        <w:t>9</w:t>
      </w:r>
      <w:r w:rsidRPr="00997443">
        <w:rPr>
          <w:color w:val="000000" w:themeColor="text1"/>
          <w:sz w:val="24"/>
          <w:szCs w:val="24"/>
        </w:rPr>
        <w:t>3-</w:t>
      </w:r>
      <w:r>
        <w:rPr>
          <w:color w:val="000000" w:themeColor="text1"/>
          <w:sz w:val="24"/>
          <w:szCs w:val="24"/>
        </w:rPr>
        <w:t>У</w:t>
      </w:r>
      <w:r w:rsidRPr="00F45EC2">
        <w:rPr>
          <w:color w:val="000000" w:themeColor="text1"/>
          <w:sz w:val="24"/>
          <w:szCs w:val="24"/>
        </w:rPr>
        <w:t>;</w:t>
      </w:r>
    </w:p>
    <w:p w:rsidR="00F45EC2" w:rsidRPr="005B2894" w:rsidRDefault="00F45EC2" w:rsidP="00F45EC2">
      <w:pPr>
        <w:pStyle w:val="2"/>
        <w:tabs>
          <w:tab w:val="left" w:pos="0"/>
          <w:tab w:val="left" w:pos="741"/>
        </w:tabs>
        <w:ind w:firstLine="851"/>
        <w:jc w:val="both"/>
        <w:rPr>
          <w:b w:val="0"/>
          <w:color w:val="000000" w:themeColor="text1"/>
          <w:szCs w:val="24"/>
        </w:rPr>
      </w:pPr>
      <w:r w:rsidRPr="005B2894">
        <w:rPr>
          <w:b w:val="0"/>
          <w:color w:val="000000" w:themeColor="text1"/>
          <w:szCs w:val="24"/>
        </w:rPr>
        <w:t xml:space="preserve">д) копию акта о сдаче в эксплуатацию системы, предназначенной для совершения операций с использованием платежных карт или их реквизитов, подписанный руководителем банка, в случае, когда банк является собственником данной системы; </w:t>
      </w:r>
    </w:p>
    <w:p w:rsidR="0013091B" w:rsidRPr="00F23E7A" w:rsidRDefault="00F45EC2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е) материалы, которые дополняют и (или) обновляют ранее представленные в Приднестровский республиканский банк сведения, если такие изменения были совершены в документах, перечень которых предусмотрен настоящим пунктом.</w:t>
      </w:r>
      <w:bookmarkStart w:id="1" w:name="Пункт14"/>
    </w:p>
    <w:p w:rsidR="0013091B" w:rsidRPr="005B2894" w:rsidRDefault="0013091B" w:rsidP="0013091B">
      <w:pPr>
        <w:pStyle w:val="2"/>
        <w:tabs>
          <w:tab w:val="left" w:pos="0"/>
          <w:tab w:val="left" w:pos="741"/>
        </w:tabs>
        <w:ind w:firstLine="851"/>
        <w:jc w:val="both"/>
        <w:rPr>
          <w:b w:val="0"/>
          <w:color w:val="000000" w:themeColor="text1"/>
          <w:szCs w:val="24"/>
        </w:rPr>
      </w:pPr>
      <w:r w:rsidRPr="005B2894">
        <w:rPr>
          <w:b w:val="0"/>
          <w:color w:val="000000" w:themeColor="text1"/>
          <w:szCs w:val="24"/>
        </w:rPr>
        <w:t xml:space="preserve">20-3. Для регистрации (постановки на учет) в Приднестровском республиканском банке в качестве банка – эквайрера к заявлению прилагаются: </w:t>
      </w:r>
    </w:p>
    <w:p w:rsidR="0013091B" w:rsidRPr="005B2894" w:rsidRDefault="0013091B" w:rsidP="0013091B">
      <w:pPr>
        <w:pStyle w:val="2"/>
        <w:tabs>
          <w:tab w:val="left" w:pos="0"/>
          <w:tab w:val="left" w:pos="741"/>
        </w:tabs>
        <w:ind w:firstLine="851"/>
        <w:jc w:val="both"/>
        <w:rPr>
          <w:b w:val="0"/>
          <w:color w:val="000000" w:themeColor="text1"/>
          <w:szCs w:val="24"/>
        </w:rPr>
      </w:pPr>
      <w:r w:rsidRPr="005B2894">
        <w:rPr>
          <w:b w:val="0"/>
          <w:color w:val="000000" w:themeColor="text1"/>
          <w:szCs w:val="24"/>
        </w:rPr>
        <w:t xml:space="preserve">а) копии документов, удостоверяющих соответствие используемого оборудования и программного обеспечения требованиям ПС; </w:t>
      </w:r>
    </w:p>
    <w:p w:rsidR="0013091B" w:rsidRPr="005B2894" w:rsidRDefault="0013091B" w:rsidP="0013091B">
      <w:pPr>
        <w:pStyle w:val="2"/>
        <w:tabs>
          <w:tab w:val="left" w:pos="0"/>
          <w:tab w:val="left" w:pos="741"/>
        </w:tabs>
        <w:ind w:firstLine="851"/>
        <w:jc w:val="both"/>
        <w:rPr>
          <w:b w:val="0"/>
          <w:color w:val="000000" w:themeColor="text1"/>
          <w:szCs w:val="24"/>
        </w:rPr>
      </w:pPr>
      <w:r w:rsidRPr="005B2894">
        <w:rPr>
          <w:b w:val="0"/>
          <w:color w:val="000000" w:themeColor="text1"/>
          <w:szCs w:val="24"/>
        </w:rPr>
        <w:t>б) копии внутренних правил, разработанных в соответствии с пунктом 5-10 настоящего Положения;</w:t>
      </w:r>
    </w:p>
    <w:p w:rsidR="0013091B" w:rsidRPr="005B2894" w:rsidRDefault="0013091B" w:rsidP="0013091B">
      <w:pPr>
        <w:pStyle w:val="2"/>
        <w:tabs>
          <w:tab w:val="left" w:pos="0"/>
          <w:tab w:val="left" w:pos="741"/>
        </w:tabs>
        <w:ind w:firstLine="851"/>
        <w:jc w:val="both"/>
        <w:rPr>
          <w:b w:val="0"/>
          <w:color w:val="000000" w:themeColor="text1"/>
          <w:szCs w:val="24"/>
        </w:rPr>
      </w:pPr>
      <w:r w:rsidRPr="005B2894">
        <w:rPr>
          <w:b w:val="0"/>
          <w:color w:val="000000" w:themeColor="text1"/>
          <w:szCs w:val="24"/>
        </w:rPr>
        <w:t xml:space="preserve">в) акт о сдаче в эксплуатацию системы, предназначенной для совершения операций с использованием платежных карт или их реквизитов, подписанный руководителем банка, в случае, когда банк является собственником данной системы; </w:t>
      </w:r>
    </w:p>
    <w:p w:rsidR="0013091B" w:rsidRPr="005B2894" w:rsidRDefault="0013091B" w:rsidP="0013091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г) материалы, которые дополняют и (или) обновляют ранее представленные в Приднестровский республиканский банк сведения, если такие изменения были совершены в документах, перечень которых предусмотрен настоящим пунктом.</w:t>
      </w:r>
    </w:p>
    <w:p w:rsidR="0013091B" w:rsidRPr="005B2894" w:rsidRDefault="0013091B" w:rsidP="0013091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Изменён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bookmarkEnd w:id="1"/>
    <w:p w:rsidR="00DF7523" w:rsidRPr="005B2894" w:rsidRDefault="000C0904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20-4. </w:t>
      </w:r>
      <w:r w:rsidR="00CC1748" w:rsidRPr="005B2894">
        <w:rPr>
          <w:color w:val="000000" w:themeColor="text1"/>
          <w:sz w:val="24"/>
          <w:szCs w:val="24"/>
        </w:rPr>
        <w:t>Исключён Указанием ПРБ от 05 октября 2016 года.</w:t>
      </w:r>
    </w:p>
    <w:p w:rsidR="00DF7523" w:rsidRPr="005B2894" w:rsidRDefault="00DF7523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20-5. Приднестровский республиканский банк в течение 20 (двадцати) рабочих дней со дня представления документов, указанных в пунктах 20-2 и 20-3 настоящего Положения, письменно уведомляет банк об имеющихся у него замечаниях и предложениях по соответствию представленных банком документов требованиям настоящего Положения.</w:t>
      </w:r>
    </w:p>
    <w:p w:rsidR="00DF7523" w:rsidRPr="005B2894" w:rsidRDefault="00DF7523" w:rsidP="00DF752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Изменён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p w:rsidR="007926A3" w:rsidRPr="005B2894" w:rsidRDefault="007926A3" w:rsidP="00DF752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20-6. Приднестровский республиканский банк вправе запрашивать внутренние документы, соглашения и договоры банка, регламентирующие порядок эмиссии и эквайринга платежных карт, порядок пользования платежными картами клиентами банка, а также регламентирующие порядок взаимодействия банка с процессинговым центром, расчетным центром (в случае, если процессинговый центр и расчетный агент не являются структурными подразделениями данного банка).</w:t>
      </w:r>
    </w:p>
    <w:p w:rsidR="007926A3" w:rsidRPr="005B2894" w:rsidRDefault="007926A3" w:rsidP="007926A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Изменён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p w:rsidR="00622188" w:rsidRPr="005B2894" w:rsidRDefault="00622188" w:rsidP="007926A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20-7. Приднестровский республиканский банк принимает решение о регистрации (постановке на учет) в Приднестровском республиканском банке в качестве банка – эмитента и (или) банка – эквайрера в течение 20 (двадцати) рабочих дней со дня получения документов, указанных в пунктах 20-1, 20-2, 20-3 и 20-6, уточненных с учетом замечаний и предложений в соответствии с пунктом 20-5 настоящего Положения.</w:t>
      </w:r>
    </w:p>
    <w:p w:rsidR="004651F7" w:rsidRPr="005B2894" w:rsidRDefault="00622188" w:rsidP="006221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Изменён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p w:rsidR="004651F7" w:rsidRPr="005B2894" w:rsidRDefault="004651F7" w:rsidP="006221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20-8. В регистрации (постановке на учет) в Приднестровском республиканском банке в качестве банка – эмитента и (или) банка – эквайрера может быть отказано по причине несоответствия представленных банком документов требованиям настоящего Положения.</w:t>
      </w:r>
    </w:p>
    <w:p w:rsidR="004651F7" w:rsidRPr="005B2894" w:rsidRDefault="004651F7" w:rsidP="006221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Изменён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p w:rsidR="00332D59" w:rsidRPr="005B2894" w:rsidRDefault="00332D59" w:rsidP="00332D59">
      <w:pPr>
        <w:pStyle w:val="2"/>
        <w:tabs>
          <w:tab w:val="left" w:pos="0"/>
          <w:tab w:val="left" w:pos="741"/>
        </w:tabs>
        <w:ind w:firstLine="851"/>
        <w:jc w:val="both"/>
        <w:rPr>
          <w:b w:val="0"/>
          <w:color w:val="000000" w:themeColor="text1"/>
          <w:szCs w:val="24"/>
        </w:rPr>
      </w:pPr>
      <w:r w:rsidRPr="005B2894">
        <w:rPr>
          <w:b w:val="0"/>
          <w:color w:val="000000" w:themeColor="text1"/>
          <w:szCs w:val="24"/>
        </w:rPr>
        <w:t>20-9. При принятии положительного решения по вопросу регистрации (постановке на учет) в Приднестровском республиканском банке банка в качестве банка – эмитента и (или) банка – эквайрера Приднестровский республиканский банк направляет в адрес банка Свидетельство о регистрации (постановке на учет) в Приднестровском республиканском банке в качестве банка – эмитента и (или) банка – эквайрера. Свидетельство о регистрации (постановке на учет) должно содержать наименование ПС, эмиссию и эквайринг платежных карт, которой банк вправе осуществлять.</w:t>
      </w:r>
    </w:p>
    <w:p w:rsidR="00332D59" w:rsidRPr="005B2894" w:rsidRDefault="00332D59" w:rsidP="00332D5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В случае отказа Приднестровским республиканским банком в регистрации (постановке на учет) в качестве банка – эмитента и (или) банка – эквайрера Приднестровский республиканский банк направляет в адрес банка мотивированное уведомление об отказе.</w:t>
      </w:r>
    </w:p>
    <w:p w:rsidR="00D977A4" w:rsidRPr="005B2894" w:rsidRDefault="00332D59" w:rsidP="00332D5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Изменён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p w:rsidR="00D977A4" w:rsidRPr="005B2894" w:rsidRDefault="00D977A4" w:rsidP="00D977A4">
      <w:pPr>
        <w:pStyle w:val="2"/>
        <w:tabs>
          <w:tab w:val="left" w:pos="0"/>
          <w:tab w:val="left" w:pos="741"/>
        </w:tabs>
        <w:ind w:firstLine="851"/>
        <w:jc w:val="both"/>
        <w:rPr>
          <w:b w:val="0"/>
          <w:color w:val="000000" w:themeColor="text1"/>
          <w:szCs w:val="24"/>
        </w:rPr>
      </w:pPr>
      <w:r w:rsidRPr="005B2894">
        <w:rPr>
          <w:b w:val="0"/>
          <w:color w:val="000000" w:themeColor="text1"/>
          <w:szCs w:val="24"/>
        </w:rPr>
        <w:t xml:space="preserve">20-10. Банки, зарегистрированные (поставленные на учет) в качестве банка – эмитента и (или) банка – эквайрера, в случае изменения документов и (или) информации </w:t>
      </w:r>
      <w:r w:rsidRPr="005B2894">
        <w:rPr>
          <w:b w:val="0"/>
          <w:color w:val="000000" w:themeColor="text1"/>
          <w:szCs w:val="24"/>
        </w:rPr>
        <w:lastRenderedPageBreak/>
        <w:t>представленных(ой) в Приднестровский республиканский банк для целей регистрации (постановки на учет) в соответствии пунктами 20-2, 20-3 настоящего Положения обязаны в течение 10 (десяти) рабочих дней со дня соответствующих изменений направить в Приднестровский республиканский банк информацию о произошедших изменениях с приложением копий подтверждающих документов.</w:t>
      </w:r>
    </w:p>
    <w:p w:rsidR="00D977A4" w:rsidRPr="005B2894" w:rsidRDefault="00D977A4" w:rsidP="00D977A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Изменения документов и (или) информации представленных(ой) в Приднестровский республиканский банк для целей регистрации (постановки на учет) в соответствии с подпунктом в) пункта 20-2 и подпунктом б) пункта 20-3 настоящего Положения направляются в Приднестровский республиканский банк согласно требованию пункта 20-6 настоящего Положения.</w:t>
      </w:r>
    </w:p>
    <w:p w:rsidR="00D977A4" w:rsidRPr="005B2894" w:rsidRDefault="00D977A4" w:rsidP="00D977A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Изменён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p w:rsidR="00124788" w:rsidRPr="005B2894" w:rsidRDefault="00124788" w:rsidP="00124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20-11. Документы, предоставленные в Приднестровский республиканский банк в соответствии с пунктами 20-2, 20-3, 20-10 настоящего Положения, содержащие более трех листов, должны быть предоставлены также на внешнем носителе информации (</w:t>
      </w:r>
      <w:r w:rsidRPr="005B2894">
        <w:rPr>
          <w:bCs/>
          <w:color w:val="000000" w:themeColor="text1"/>
          <w:sz w:val="24"/>
          <w:szCs w:val="24"/>
        </w:rPr>
        <w:t>USB-флеш-накопитель)</w:t>
      </w:r>
      <w:r w:rsidRPr="005B2894">
        <w:rPr>
          <w:color w:val="000000" w:themeColor="text1"/>
          <w:sz w:val="24"/>
          <w:szCs w:val="24"/>
        </w:rPr>
        <w:t>.</w:t>
      </w:r>
    </w:p>
    <w:p w:rsidR="00124788" w:rsidRPr="005B2894" w:rsidRDefault="00124788" w:rsidP="00124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Дополнена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p w:rsidR="00124788" w:rsidRPr="005B2894" w:rsidRDefault="00124788" w:rsidP="00124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20-12. Снятие банка с регистрации (учета) в качестве банка – эмитента и (или) банка – эквайрера осуществляется в случаях:</w:t>
      </w:r>
    </w:p>
    <w:p w:rsidR="00124788" w:rsidRPr="005B2894" w:rsidRDefault="00124788" w:rsidP="00124788">
      <w:pPr>
        <w:widowControl w:val="0"/>
        <w:autoSpaceDE w:val="0"/>
        <w:autoSpaceDN w:val="0"/>
        <w:adjustRightInd w:val="0"/>
        <w:ind w:left="113"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а) выявления Приднестровским республиканским банком нарушений в деятельности банка, связанных с его участием в ПС, и (или) несоблюдения требований, установленных настоящим Положением;</w:t>
      </w:r>
    </w:p>
    <w:p w:rsidR="00124788" w:rsidRPr="005B2894" w:rsidRDefault="00124788" w:rsidP="00124788">
      <w:pPr>
        <w:widowControl w:val="0"/>
        <w:autoSpaceDE w:val="0"/>
        <w:autoSpaceDN w:val="0"/>
        <w:adjustRightInd w:val="0"/>
        <w:ind w:left="113"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б) подачи банком заявления о снятии банка с регистрации (учета) в качестве банка – эмитента и (или) банка – эквайрера с приложением соответствующего решения органа управления банка, которому это право предоставлено уставом. В этом случае банк уведомляет Приднестровский республиканский банк в течение 2 (двух) рабочих дней после принятия решения и прилагается оригинал ранее выданного Свидетельства;</w:t>
      </w:r>
    </w:p>
    <w:p w:rsidR="00124788" w:rsidRPr="005B2894" w:rsidRDefault="00124788" w:rsidP="00124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>в) аннулирования лицензии у банка на осуществление банковских операций.</w:t>
      </w:r>
    </w:p>
    <w:p w:rsidR="00124788" w:rsidRPr="005B2894" w:rsidRDefault="00124788" w:rsidP="00124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5B2894">
        <w:rPr>
          <w:color w:val="000000" w:themeColor="text1"/>
          <w:sz w:val="24"/>
          <w:szCs w:val="24"/>
        </w:rPr>
        <w:t xml:space="preserve">Дополнена Указанием </w:t>
      </w:r>
      <w:r w:rsidRPr="005B2894">
        <w:rPr>
          <w:color w:val="000000" w:themeColor="text1"/>
          <w:sz w:val="24"/>
          <w:szCs w:val="24"/>
          <w:lang w:val="en-US"/>
        </w:rPr>
        <w:t>N</w:t>
      </w:r>
      <w:r w:rsidRPr="005B2894">
        <w:rPr>
          <w:color w:val="000000" w:themeColor="text1"/>
          <w:sz w:val="24"/>
          <w:szCs w:val="24"/>
        </w:rPr>
        <w:t xml:space="preserve"> 1105-У от 28.08.2018 г.</w:t>
      </w:r>
    </w:p>
    <w:p w:rsidR="000C0904" w:rsidRPr="000C0904" w:rsidRDefault="000C0904" w:rsidP="000C0904">
      <w:pPr>
        <w:autoSpaceDE w:val="0"/>
        <w:autoSpaceDN w:val="0"/>
        <w:adjustRightInd w:val="0"/>
        <w:ind w:left="720" w:firstLine="720"/>
        <w:rPr>
          <w:b/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904">
        <w:rPr>
          <w:b/>
          <w:sz w:val="24"/>
          <w:szCs w:val="24"/>
        </w:rPr>
        <w:t xml:space="preserve">Глава 3. Эмиссия банковских карт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21. Выдача банковской карты банком-эмитентом держателю осуществляется в соответствии с внутренними правилами банка-эмитента после заключения договора на открытие банковского счета, и (или) кредитного договора, предусматривающего совершение операций с использованием банковской карты (ее реквизитов) за исключением случая, предусмотренного в пункте 5-12 настоящего Положения.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Выдача основной карты держателю - физическому лицу (основному держателю), на имя которого выпущена карта, осуществляется банком-эмитентом после заключения договора на открытие банковского счета и (или) кредитного договора, предусматривающего совершение операций с использованием банковской карты или ее реквизитов.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Выдача дополнительной карты держателю - физическому лицу (дополнительному держателю) осуществляется на основании заявления на выпуск дополнительной карты, поданного в банк-эмитент держателем основной карты.</w:t>
      </w:r>
    </w:p>
    <w:p w:rsidR="00AC3589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Держатель дополнительной карты указывается основным держателем в заявлении на выпуск дополнительной карты.</w:t>
      </w:r>
    </w:p>
    <w:p w:rsidR="00AC3589" w:rsidRPr="003B552E" w:rsidRDefault="00AC3589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Держателю основной карты в банке-эмитенте могут  быть открыты счет в рублях Приднестровской Молдавской Республики и (или) в иностранной валюте. Клиенту выдается одна или несколько основных карт, а также могут быть выданы по заявлению клиента одна или несколько дополнительных карт.</w:t>
      </w:r>
    </w:p>
    <w:p w:rsidR="00AC3589" w:rsidRPr="003B552E" w:rsidRDefault="00AC3589" w:rsidP="00AC358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Изменена Указанием </w:t>
      </w:r>
      <w:r w:rsidRPr="003B552E">
        <w:rPr>
          <w:color w:val="000000" w:themeColor="text1"/>
          <w:sz w:val="24"/>
          <w:szCs w:val="24"/>
          <w:lang w:val="en-US"/>
        </w:rPr>
        <w:t>N</w:t>
      </w:r>
      <w:r w:rsidRPr="003B552E">
        <w:rPr>
          <w:color w:val="000000" w:themeColor="text1"/>
          <w:sz w:val="24"/>
          <w:szCs w:val="24"/>
        </w:rPr>
        <w:t xml:space="preserve"> 1105-У от 28.08.2018 г.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Держатель основной карты вправе установить лимиты на карту, как для основной, так и для дополнительной карты. Установление нового лимита прекращает действие предыдущего.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Держатель является единственным лицом, имеющим право пользоваться картой, выпущенной на его имя. В случае если держатель доверил совершение операций с картой другому лицу, передав ему карту и сообщив PIN-код, то держатель несет все риски по любым операциям с картой, совершенным другими лицами.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lastRenderedPageBreak/>
        <w:t xml:space="preserve">22. Исключен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23. Эмитируя карты под маркой какого-либо правообладателя марки, банк-эмитент исполняет его полномочия в сроки и на условиях взаимных обязательств. </w:t>
      </w:r>
    </w:p>
    <w:p w:rsidR="001F6DE0" w:rsidRDefault="000C0904" w:rsidP="001F6DE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24. Банк-эмитент может быть участником нескольких ПС и эмитировать карты под несколькими марками.</w:t>
      </w:r>
    </w:p>
    <w:p w:rsidR="001F6DE0" w:rsidRPr="003B552E" w:rsidRDefault="001F6DE0" w:rsidP="001F6DE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24-1. Эквайринг по операциям при использовании карт (их реквизитов) в ТСО осуществляется банками-эквайрерами на основании договоров, заключаемых с ТСО.</w:t>
      </w:r>
    </w:p>
    <w:p w:rsidR="001F6DE0" w:rsidRPr="003B552E" w:rsidRDefault="001F6DE0" w:rsidP="001F6DE0">
      <w:pPr>
        <w:widowControl w:val="0"/>
        <w:autoSpaceDE w:val="0"/>
        <w:autoSpaceDN w:val="0"/>
        <w:adjustRightInd w:val="0"/>
        <w:ind w:left="113" w:firstLine="738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Существенными условиями договора банка-эквайрера с ТСО являются:</w:t>
      </w:r>
    </w:p>
    <w:p w:rsidR="001F6DE0" w:rsidRPr="003B552E" w:rsidRDefault="001F6DE0" w:rsidP="001F6DE0">
      <w:pPr>
        <w:widowControl w:val="0"/>
        <w:autoSpaceDE w:val="0"/>
        <w:autoSpaceDN w:val="0"/>
        <w:adjustRightInd w:val="0"/>
        <w:ind w:left="113" w:firstLine="738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а) наименование ПС, карты которой принимаются ТСО;</w:t>
      </w:r>
    </w:p>
    <w:p w:rsidR="001F6DE0" w:rsidRPr="003B552E" w:rsidRDefault="001F6DE0" w:rsidP="001F6DE0">
      <w:pPr>
        <w:widowControl w:val="0"/>
        <w:autoSpaceDE w:val="0"/>
        <w:autoSpaceDN w:val="0"/>
        <w:adjustRightInd w:val="0"/>
        <w:ind w:left="113" w:firstLine="738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б) порядок формирования документов по операциям с использованием платежной карты (ее реквизитов) в форме карт-чеков, квитанций, чеков и (или) иных необходимых для осуществления безналичных расчетов документов и предоставления их для оплаты;</w:t>
      </w:r>
    </w:p>
    <w:p w:rsidR="001F6DE0" w:rsidRPr="003B552E" w:rsidRDefault="001F6DE0" w:rsidP="001F6DE0">
      <w:pPr>
        <w:widowControl w:val="0"/>
        <w:autoSpaceDE w:val="0"/>
        <w:autoSpaceDN w:val="0"/>
        <w:adjustRightInd w:val="0"/>
        <w:ind w:left="113" w:firstLine="738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в) порядок и сроки безналичных расч</w:t>
      </w:r>
      <w:r w:rsidR="003E0567" w:rsidRPr="003B552E">
        <w:rPr>
          <w:color w:val="000000" w:themeColor="text1"/>
          <w:sz w:val="24"/>
          <w:szCs w:val="24"/>
        </w:rPr>
        <w:t>ё</w:t>
      </w:r>
      <w:r w:rsidRPr="003B552E">
        <w:rPr>
          <w:color w:val="000000" w:themeColor="text1"/>
          <w:sz w:val="24"/>
          <w:szCs w:val="24"/>
        </w:rPr>
        <w:t xml:space="preserve">тов с ТСО банком-эквайрером; </w:t>
      </w:r>
    </w:p>
    <w:p w:rsidR="001F6DE0" w:rsidRPr="003B552E" w:rsidRDefault="001F6DE0" w:rsidP="001F6DE0">
      <w:pPr>
        <w:widowControl w:val="0"/>
        <w:autoSpaceDE w:val="0"/>
        <w:autoSpaceDN w:val="0"/>
        <w:adjustRightInd w:val="0"/>
        <w:ind w:left="113" w:firstLine="738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г) размер вознаграждения банка-эквайрера;</w:t>
      </w:r>
    </w:p>
    <w:p w:rsidR="001F6DE0" w:rsidRPr="003B552E" w:rsidRDefault="001F6DE0" w:rsidP="001F6DE0">
      <w:pPr>
        <w:autoSpaceDE w:val="0"/>
        <w:autoSpaceDN w:val="0"/>
        <w:adjustRightInd w:val="0"/>
        <w:ind w:firstLine="738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д) иные условия, относительно которых по заявлению одной из сторон должно быть достигнуто соглашение.</w:t>
      </w:r>
    </w:p>
    <w:p w:rsidR="001F6DE0" w:rsidRPr="003B552E" w:rsidRDefault="001F6DE0" w:rsidP="001F6DE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Изменён Указанием </w:t>
      </w:r>
      <w:r w:rsidRPr="003B552E">
        <w:rPr>
          <w:color w:val="000000" w:themeColor="text1"/>
          <w:sz w:val="24"/>
          <w:szCs w:val="24"/>
          <w:lang w:val="en-US"/>
        </w:rPr>
        <w:t>N</w:t>
      </w:r>
      <w:r w:rsidRPr="003B552E">
        <w:rPr>
          <w:color w:val="000000" w:themeColor="text1"/>
          <w:sz w:val="24"/>
          <w:szCs w:val="24"/>
        </w:rPr>
        <w:t xml:space="preserve"> 1105-У от 28.08.2018 г.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904">
        <w:rPr>
          <w:b/>
          <w:sz w:val="24"/>
          <w:szCs w:val="24"/>
        </w:rPr>
        <w:t xml:space="preserve">Глава 4. Операции с использованием платежных карт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3E0567" w:rsidRPr="003B552E" w:rsidRDefault="003E0567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25. По одному счету, открытому в соответствии с договором, заключенным между банком и клиентом, могут совершаться операции с использованием нескольких расчетных (дебетовых), кредитных карт, выданных банком-эмитентом клиенту (лицу, уполномоченному клиентом).</w:t>
      </w:r>
    </w:p>
    <w:p w:rsidR="003E0567" w:rsidRPr="003B552E" w:rsidRDefault="003E0567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Изменён Указанием </w:t>
      </w:r>
      <w:r w:rsidRPr="003B552E">
        <w:rPr>
          <w:color w:val="000000" w:themeColor="text1"/>
          <w:sz w:val="24"/>
          <w:szCs w:val="24"/>
          <w:lang w:val="en-US"/>
        </w:rPr>
        <w:t>N</w:t>
      </w:r>
      <w:r w:rsidRPr="003B552E">
        <w:rPr>
          <w:color w:val="000000" w:themeColor="text1"/>
          <w:sz w:val="24"/>
          <w:szCs w:val="24"/>
        </w:rPr>
        <w:t xml:space="preserve"> 1105-У от 28.08.2018 г.</w:t>
      </w:r>
    </w:p>
    <w:p w:rsidR="00396E16" w:rsidRPr="003B552E" w:rsidRDefault="00396E16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26. По нескольким счетам, открытым в соответствии с договором, заключенным между банком и клиентом,  могут совершаться операции с использованием одной расчетной (дебетовой), кредитной карты, выданной банком-эмитентом клиенту (лицу, уполномоченному клиентом).</w:t>
      </w:r>
    </w:p>
    <w:p w:rsidR="00091550" w:rsidRPr="003B552E" w:rsidRDefault="00396E16" w:rsidP="0009155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Изменён Указанием </w:t>
      </w:r>
      <w:r w:rsidRPr="003B552E">
        <w:rPr>
          <w:color w:val="000000" w:themeColor="text1"/>
          <w:sz w:val="24"/>
          <w:szCs w:val="24"/>
          <w:lang w:val="en-US"/>
        </w:rPr>
        <w:t>N</w:t>
      </w:r>
      <w:r w:rsidRPr="003B552E">
        <w:rPr>
          <w:color w:val="000000" w:themeColor="text1"/>
          <w:sz w:val="24"/>
          <w:szCs w:val="24"/>
        </w:rPr>
        <w:t xml:space="preserve"> 1105-У от 28.08.2018 г.</w:t>
      </w:r>
    </w:p>
    <w:p w:rsidR="00CC1B9C" w:rsidRPr="00820A5A" w:rsidRDefault="00CC1B9C" w:rsidP="00CC1B9C">
      <w:pPr>
        <w:ind w:firstLine="851"/>
        <w:jc w:val="both"/>
        <w:rPr>
          <w:sz w:val="24"/>
          <w:szCs w:val="24"/>
        </w:rPr>
      </w:pPr>
      <w:r w:rsidRPr="00CE5BCF">
        <w:rPr>
          <w:color w:val="000000" w:themeColor="text1"/>
          <w:sz w:val="24"/>
          <w:szCs w:val="24"/>
        </w:rPr>
        <w:t>27. Клиент</w:t>
      </w:r>
      <w:r>
        <w:rPr>
          <w:color w:val="000000" w:themeColor="text1"/>
          <w:sz w:val="24"/>
          <w:szCs w:val="24"/>
        </w:rPr>
        <w:t xml:space="preserve"> (</w:t>
      </w:r>
      <w:r w:rsidRPr="00CE5BCF">
        <w:rPr>
          <w:color w:val="000000" w:themeColor="text1"/>
          <w:sz w:val="24"/>
          <w:szCs w:val="24"/>
        </w:rPr>
        <w:t>держатель</w:t>
      </w:r>
      <w:r>
        <w:rPr>
          <w:color w:val="000000" w:themeColor="text1"/>
          <w:sz w:val="24"/>
          <w:szCs w:val="24"/>
        </w:rPr>
        <w:t>)</w:t>
      </w:r>
      <w:r w:rsidRPr="00CE5BCF">
        <w:rPr>
          <w:color w:val="000000" w:themeColor="text1"/>
          <w:sz w:val="24"/>
          <w:szCs w:val="24"/>
        </w:rPr>
        <w:t xml:space="preserve"> карты - физическое лицо осуществляет с использованием </w:t>
      </w:r>
      <w:r w:rsidRPr="00820A5A">
        <w:rPr>
          <w:color w:val="000000" w:themeColor="text1"/>
          <w:sz w:val="24"/>
          <w:szCs w:val="24"/>
        </w:rPr>
        <w:t>расчетных (дебетовых) карт, кредитных карт</w:t>
      </w:r>
      <w:r w:rsidRPr="00CE5BCF">
        <w:rPr>
          <w:color w:val="000000" w:themeColor="text1"/>
          <w:sz w:val="24"/>
          <w:szCs w:val="24"/>
        </w:rPr>
        <w:t xml:space="preserve"> следующие операции:</w:t>
      </w:r>
    </w:p>
    <w:p w:rsidR="00CC1B9C" w:rsidRPr="00CE5BCF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E5BCF">
        <w:rPr>
          <w:color w:val="000000" w:themeColor="text1"/>
          <w:sz w:val="24"/>
          <w:szCs w:val="24"/>
        </w:rPr>
        <w:t xml:space="preserve">а) получение наличных денежных средств в рублях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 xml:space="preserve"> на территории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>;</w:t>
      </w:r>
    </w:p>
    <w:p w:rsidR="00CC1B9C" w:rsidRPr="00CE5BCF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E5BCF">
        <w:rPr>
          <w:color w:val="000000" w:themeColor="text1"/>
          <w:sz w:val="24"/>
          <w:szCs w:val="24"/>
        </w:rPr>
        <w:t xml:space="preserve">б) получение наличных денежных средств в иностранной валюте на территории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>;</w:t>
      </w:r>
    </w:p>
    <w:p w:rsidR="00CC1B9C" w:rsidRPr="00CE5BCF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E5BCF">
        <w:rPr>
          <w:color w:val="000000" w:themeColor="text1"/>
          <w:sz w:val="24"/>
          <w:szCs w:val="24"/>
        </w:rPr>
        <w:t xml:space="preserve">в) получение наличных денежных средств в иностранной валюте за пределами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>;</w:t>
      </w:r>
    </w:p>
    <w:p w:rsidR="00CC1B9C" w:rsidRPr="00CE5BCF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E5BCF">
        <w:rPr>
          <w:color w:val="000000" w:themeColor="text1"/>
          <w:sz w:val="24"/>
          <w:szCs w:val="24"/>
        </w:rPr>
        <w:t xml:space="preserve">г) оплата товаров (работ, услуг) в рублях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 xml:space="preserve"> на территории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 xml:space="preserve"> и в иностранной валюте за пределами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>;</w:t>
      </w:r>
    </w:p>
    <w:p w:rsidR="00CC1B9C" w:rsidRPr="00CE5BCF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E5BCF">
        <w:rPr>
          <w:color w:val="000000" w:themeColor="text1"/>
          <w:sz w:val="24"/>
          <w:szCs w:val="24"/>
        </w:rPr>
        <w:t xml:space="preserve">д) иные операции в рублях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 xml:space="preserve"> в соответствии с требованиями действующего законодательства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>;</w:t>
      </w:r>
    </w:p>
    <w:p w:rsidR="00CC1B9C" w:rsidRPr="00CE5BCF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E5BCF">
        <w:rPr>
          <w:color w:val="000000" w:themeColor="text1"/>
          <w:sz w:val="24"/>
          <w:szCs w:val="24"/>
        </w:rPr>
        <w:t xml:space="preserve">е) иные операции в иностранной валюте в соответствии с требованиями валютного законодательства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>;</w:t>
      </w:r>
    </w:p>
    <w:p w:rsidR="00CC1B9C" w:rsidRPr="00CE5BCF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E5BCF">
        <w:rPr>
          <w:color w:val="000000" w:themeColor="text1"/>
          <w:sz w:val="24"/>
          <w:szCs w:val="24"/>
        </w:rPr>
        <w:t>ж) внесение денежных средств на банковские счета клиента и иных лиц.</w:t>
      </w:r>
    </w:p>
    <w:p w:rsidR="00CC1B9C" w:rsidRPr="00CE5BCF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E5BCF">
        <w:rPr>
          <w:color w:val="000000" w:themeColor="text1"/>
          <w:sz w:val="24"/>
          <w:szCs w:val="24"/>
        </w:rPr>
        <w:t>Клиент</w:t>
      </w:r>
      <w:r>
        <w:rPr>
          <w:color w:val="000000" w:themeColor="text1"/>
          <w:sz w:val="24"/>
          <w:szCs w:val="24"/>
        </w:rPr>
        <w:t xml:space="preserve"> (</w:t>
      </w:r>
      <w:r w:rsidRPr="00CE5BCF">
        <w:rPr>
          <w:color w:val="000000" w:themeColor="text1"/>
          <w:sz w:val="24"/>
          <w:szCs w:val="24"/>
        </w:rPr>
        <w:t>держатель</w:t>
      </w:r>
      <w:r>
        <w:rPr>
          <w:color w:val="000000" w:themeColor="text1"/>
          <w:sz w:val="24"/>
          <w:szCs w:val="24"/>
        </w:rPr>
        <w:t>)</w:t>
      </w:r>
      <w:r w:rsidRPr="00CE5BCF">
        <w:rPr>
          <w:color w:val="000000" w:themeColor="text1"/>
          <w:sz w:val="24"/>
          <w:szCs w:val="24"/>
        </w:rPr>
        <w:t xml:space="preserve"> карты - физическое лицо может осуществлять с использованием расчетных (дебетовых) карт, кредитных карт указанные операции по банковскому счету клиента, открытому в рублях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>, и (или) по банковским счетам клиента, открытым в иностранной валюте.</w:t>
      </w:r>
    </w:p>
    <w:p w:rsidR="00CC1B9C" w:rsidRPr="00CE5BCF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E5BCF">
        <w:rPr>
          <w:sz w:val="24"/>
          <w:szCs w:val="24"/>
        </w:rPr>
        <w:t xml:space="preserve">Клиент (держатель) карты - физическое лицо, являющееся резидентом, может осуществлять с использованием кредитных карт указанные в настоящем пункте операции за счет предоставляемого кредита в рублях </w:t>
      </w:r>
      <w:r>
        <w:rPr>
          <w:sz w:val="24"/>
          <w:szCs w:val="24"/>
        </w:rPr>
        <w:t>Приднестровской Молдавской Республики</w:t>
      </w:r>
      <w:r w:rsidRPr="00CE5BCF">
        <w:rPr>
          <w:sz w:val="24"/>
          <w:szCs w:val="24"/>
        </w:rPr>
        <w:t xml:space="preserve"> без использования банковского счета.</w:t>
      </w:r>
    </w:p>
    <w:p w:rsidR="00CC1B9C" w:rsidRDefault="00CC1B9C" w:rsidP="00CC1B9C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E5BCF">
        <w:rPr>
          <w:sz w:val="24"/>
          <w:szCs w:val="24"/>
        </w:rPr>
        <w:t>Клиент (держатель) карты - физическое лицо, являющееся нерезидентом, может</w:t>
      </w:r>
      <w:r w:rsidRPr="00CE5BCF">
        <w:rPr>
          <w:color w:val="000000" w:themeColor="text1"/>
          <w:sz w:val="24"/>
          <w:szCs w:val="24"/>
        </w:rPr>
        <w:t xml:space="preserve"> осуществлять с использованием кредитных карт указанные в настоящем пункте операции за счет </w:t>
      </w:r>
      <w:r w:rsidRPr="00CE5BCF">
        <w:rPr>
          <w:color w:val="000000" w:themeColor="text1"/>
          <w:sz w:val="24"/>
          <w:szCs w:val="24"/>
        </w:rPr>
        <w:lastRenderedPageBreak/>
        <w:t xml:space="preserve">предоставляемого кредита в рублях </w:t>
      </w:r>
      <w:r>
        <w:rPr>
          <w:color w:val="000000" w:themeColor="text1"/>
          <w:sz w:val="24"/>
          <w:szCs w:val="24"/>
        </w:rPr>
        <w:t>Приднестровской Молдавской Республики</w:t>
      </w:r>
      <w:r w:rsidRPr="00CE5BCF">
        <w:rPr>
          <w:color w:val="000000" w:themeColor="text1"/>
          <w:sz w:val="24"/>
          <w:szCs w:val="24"/>
        </w:rPr>
        <w:t>, иностранной валюте без использования банковского счета.</w:t>
      </w:r>
    </w:p>
    <w:p w:rsidR="00CC1B9C" w:rsidRPr="00820A5A" w:rsidRDefault="00CC1B9C" w:rsidP="00CC1B9C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820A5A">
        <w:rPr>
          <w:color w:val="000000" w:themeColor="text1"/>
          <w:sz w:val="24"/>
          <w:szCs w:val="24"/>
        </w:rPr>
        <w:t>Клиент (держатель) карты - физическое лицо осуществляет с использованием предоплаченных карт следующие операции:</w:t>
      </w:r>
    </w:p>
    <w:p w:rsidR="00CC1B9C" w:rsidRPr="00820A5A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20A5A">
        <w:rPr>
          <w:color w:val="000000" w:themeColor="text1"/>
          <w:sz w:val="24"/>
          <w:szCs w:val="24"/>
        </w:rPr>
        <w:t xml:space="preserve">а) оплата товаров (работ, услуг) </w:t>
      </w:r>
      <w:r w:rsidRPr="00820A5A">
        <w:rPr>
          <w:sz w:val="24"/>
          <w:szCs w:val="24"/>
        </w:rPr>
        <w:t>в пользу юридических лиц и индивидуальных предпринимателей</w:t>
      </w:r>
      <w:r w:rsidRPr="00820A5A">
        <w:rPr>
          <w:color w:val="000000" w:themeColor="text1"/>
          <w:sz w:val="24"/>
          <w:szCs w:val="24"/>
        </w:rPr>
        <w:t xml:space="preserve"> в рублях Приднестровской Молдавской Республики на территории </w:t>
      </w:r>
      <w:r w:rsidRPr="00820A5A">
        <w:rPr>
          <w:sz w:val="24"/>
          <w:szCs w:val="24"/>
        </w:rPr>
        <w:t>Приднестровской Молдавской Республики и в иностранной валюте за пределами Приднестровской Молдавской Республики;</w:t>
      </w:r>
    </w:p>
    <w:p w:rsidR="00CC1B9C" w:rsidRPr="00820A5A" w:rsidRDefault="00CC1B9C" w:rsidP="00CC1B9C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820A5A">
        <w:rPr>
          <w:color w:val="000000" w:themeColor="text1"/>
          <w:sz w:val="24"/>
          <w:szCs w:val="24"/>
        </w:rPr>
        <w:t>б) внесение денежных средств на банковские счета юридических лиц и индивидуальных предпринимателей;</w:t>
      </w:r>
    </w:p>
    <w:p w:rsidR="00CC1B9C" w:rsidRPr="00820A5A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820A5A">
        <w:rPr>
          <w:color w:val="000000" w:themeColor="text1"/>
          <w:sz w:val="24"/>
          <w:szCs w:val="24"/>
        </w:rPr>
        <w:t>в) иные операции в рублях Приднестровской Молдавской Республики в соответствии с требованиями действующего законодательства Приднестровской Молдавской Республики;</w:t>
      </w:r>
    </w:p>
    <w:p w:rsidR="00CC1B9C" w:rsidRPr="00820A5A" w:rsidRDefault="00CC1B9C" w:rsidP="00CC1B9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820A5A">
        <w:rPr>
          <w:color w:val="000000" w:themeColor="text1"/>
          <w:sz w:val="24"/>
          <w:szCs w:val="24"/>
        </w:rPr>
        <w:t>г) иные операции в иностранной валюте в соответствии с требованиями валютного законодательства Приднестровской Молдавской Республики.</w:t>
      </w:r>
    </w:p>
    <w:p w:rsidR="00CC1B9C" w:rsidRDefault="00CC1B9C" w:rsidP="0009155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CE5BCF">
        <w:rPr>
          <w:color w:val="000000" w:themeColor="text1"/>
          <w:sz w:val="24"/>
          <w:szCs w:val="24"/>
        </w:rPr>
        <w:t>Клиент (держатель) карты - физическое лицо может осуществлять с использованием предоплаченных карт указанные операции за счет средств в рублях Приднестровской Молдавской Республики и (или) в иностранной валюте, внесенных для расчетов с использованием предоплаченной карты.</w:t>
      </w:r>
      <w:r>
        <w:rPr>
          <w:color w:val="000000" w:themeColor="text1"/>
          <w:sz w:val="24"/>
          <w:szCs w:val="24"/>
        </w:rPr>
        <w:t xml:space="preserve"> </w:t>
      </w:r>
      <w:r w:rsidRPr="003B552E">
        <w:rPr>
          <w:color w:val="000000" w:themeColor="text1"/>
          <w:sz w:val="24"/>
          <w:szCs w:val="24"/>
        </w:rPr>
        <w:t xml:space="preserve">Изменён Указанием </w:t>
      </w:r>
      <w:r w:rsidRPr="003B552E">
        <w:rPr>
          <w:color w:val="000000" w:themeColor="text1"/>
          <w:sz w:val="24"/>
          <w:szCs w:val="24"/>
          <w:lang w:val="en-US"/>
        </w:rPr>
        <w:t>N</w:t>
      </w:r>
      <w:r w:rsidRPr="003B552E">
        <w:rPr>
          <w:color w:val="000000" w:themeColor="text1"/>
          <w:sz w:val="24"/>
          <w:szCs w:val="24"/>
        </w:rPr>
        <w:t xml:space="preserve"> 115</w:t>
      </w:r>
      <w:r>
        <w:rPr>
          <w:color w:val="000000" w:themeColor="text1"/>
          <w:sz w:val="24"/>
          <w:szCs w:val="24"/>
        </w:rPr>
        <w:t>6</w:t>
      </w:r>
      <w:r w:rsidRPr="003B552E">
        <w:rPr>
          <w:color w:val="000000" w:themeColor="text1"/>
          <w:sz w:val="24"/>
          <w:szCs w:val="24"/>
        </w:rPr>
        <w:t>-У от</w:t>
      </w:r>
      <w:r>
        <w:rPr>
          <w:color w:val="000000" w:themeColor="text1"/>
          <w:sz w:val="24"/>
          <w:szCs w:val="24"/>
        </w:rPr>
        <w:t xml:space="preserve"> 14.05.2019).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27-1. Клиенты - физические лица при использовании расчетных (дебетовых) карт, кредитных карт могут осуществлять операции в валюте, отличной от валюты счета, валюты предоставленного кредита, в порядке и на условиях, установленных в договоре банковского счета, кредитном договоре.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Клиенты - физические лица с использованием предоплаченных карт могут осуществлять операции в валюте, отличной от валюты средств, внесенных для расчетов с использованием предоплаченной карты, в порядке и на условиях, доводимых до клиентов - физических лиц в доступной для ознакомления форме, и размещенных в кредитных организациях в местах обслуживания клиентов.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Банкам-эмитентам предоплаченных карт необходимо в условия осуществления расчетов с использованием предоплаченных карт включать положения, предусматривающие, что изменение условий осуществления расчетов (в том числе тарифов) возможно только при доведении этой информации до сведения клиента в доступной для ознакомления форме.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4C72AE" w:rsidRPr="003B552E" w:rsidRDefault="004C72AE" w:rsidP="004C72A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28. Клиент - юридическое лицо, индивидуальный предприниматель, частный нотариус</w:t>
      </w:r>
      <w:r w:rsidRPr="003B552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3B552E">
        <w:rPr>
          <w:color w:val="000000" w:themeColor="text1"/>
          <w:sz w:val="24"/>
          <w:szCs w:val="24"/>
        </w:rPr>
        <w:t>(уполномоченное лицо) осуществляет с использованием расчетных (дебетовых) карт, кредитных карт следующие операции:</w:t>
      </w:r>
    </w:p>
    <w:p w:rsidR="004C72AE" w:rsidRPr="003B552E" w:rsidRDefault="004C72AE" w:rsidP="004C72A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а) получение наличных денежных средств в рублях Приднестровской Молдавской Республики для осуществления на территории Приднестровской Молдавской Республики расчетов, связанных с деятельностью клиента, в том числе с оплатой командировочных и представительских расходов в соответствии с действующим законодательством Приднестровской Молдавской Республики;</w:t>
      </w:r>
    </w:p>
    <w:p w:rsidR="004C72AE" w:rsidRPr="003B552E" w:rsidRDefault="004C72AE" w:rsidP="004C72A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б) оплата расходов в рублях Приднестровской Молдавской Республики, связанных с деятельностью клиента, в том числе с оплатой командировочных и представительских расходов;</w:t>
      </w:r>
    </w:p>
    <w:p w:rsidR="004C72AE" w:rsidRPr="003B552E" w:rsidRDefault="004C72AE" w:rsidP="004C72A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в) иные операции в рублях Приднестровской Молдавской Республики на территории Приднестровской Молдавской Республики в соответствии с действующим законодательством Приднестровской Молдавской Республики;</w:t>
      </w:r>
    </w:p>
    <w:p w:rsidR="004C72AE" w:rsidRPr="003B552E" w:rsidRDefault="004C72AE" w:rsidP="004C72A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г) получение наличных денежных средств в иностранной валюте за пределами Приднестровской Молдавской Республики для оплаты командировочных, представительских и иных расходов, разрешенных действующим законодательством Приднестровской Молдавской Республики;</w:t>
      </w:r>
    </w:p>
    <w:p w:rsidR="004C72AE" w:rsidRPr="003B552E" w:rsidRDefault="004C72AE" w:rsidP="004C72A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д) оплата командировочных, представительских и иных расходов в иностранной валюте, разрешенных действующим законодательством Приднестровской Молдавской Республики, за пределами Приднестровской Молдавской Республики;</w:t>
      </w:r>
    </w:p>
    <w:p w:rsidR="004C72AE" w:rsidRPr="003B552E" w:rsidRDefault="004C72AE" w:rsidP="004C72A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е) иные операции в иностранной валюте в соответствии с требованиями валютного законодательства Приднестровской Молдавской Республики.</w:t>
      </w:r>
    </w:p>
    <w:p w:rsidR="004C72AE" w:rsidRPr="003B552E" w:rsidRDefault="004C72AE" w:rsidP="004C72A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Клиент может осуществлять с использованием расчетных (дебетовых) карт, кредитных карт указанные в настоящем пункте операции по банковскому счету, открытому в рублях </w:t>
      </w:r>
      <w:r w:rsidRPr="003B552E">
        <w:rPr>
          <w:color w:val="000000" w:themeColor="text1"/>
          <w:sz w:val="24"/>
          <w:szCs w:val="24"/>
        </w:rPr>
        <w:lastRenderedPageBreak/>
        <w:t>Приднестровской Молдавской Республики и (или) по банковским счетам, открытым в иностранной валюте в соответствии с законодательством Приднестровской Молдавской Республики.</w:t>
      </w:r>
    </w:p>
    <w:p w:rsidR="004C72AE" w:rsidRPr="003B552E" w:rsidRDefault="004C72AE" w:rsidP="004C72A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Изменён Указанием </w:t>
      </w:r>
      <w:r w:rsidRPr="003B552E">
        <w:rPr>
          <w:color w:val="000000" w:themeColor="text1"/>
          <w:sz w:val="24"/>
          <w:szCs w:val="24"/>
          <w:lang w:val="en-US"/>
        </w:rPr>
        <w:t>N</w:t>
      </w:r>
      <w:r w:rsidRPr="003B552E">
        <w:rPr>
          <w:color w:val="000000" w:themeColor="text1"/>
          <w:sz w:val="24"/>
          <w:szCs w:val="24"/>
        </w:rPr>
        <w:t xml:space="preserve"> 1105-У от 28.08.2018 г.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28-1. Клиенты - юридические лица, индивидуальные предприниматели, частные нотариусы с использованием расчетных (дебетовых) карт, кредитных карт могут осуществлять операции в валюте, отличной от валюты счета юридического лица, индивидуал</w:t>
      </w:r>
      <w:r w:rsidR="00C32BE2">
        <w:rPr>
          <w:sz w:val="24"/>
          <w:szCs w:val="24"/>
        </w:rPr>
        <w:t>ьного предпринимателя, частного</w:t>
      </w:r>
      <w:r w:rsidRPr="000C0904">
        <w:rPr>
          <w:sz w:val="24"/>
          <w:szCs w:val="24"/>
        </w:rPr>
        <w:t xml:space="preserve"> нотариуса в порядке и на условиях, установленных в договоре банковского счета.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29. В случае отсутствия или недостаточности денежных средств на банковском счете при совершении клиентом операций с использованием расчетной (дебетовой) карты клиенту в пределах лимита, предусмотренного в договоре банковского счета, может быть предоставлен овердрафт для осуществления данной расчетной операции при наличии соответствующего условия в договоре банковского счета.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30. Банки-эмитенты при осуществлении эмиссии расчетных (дебетовых) карт, кредитных карт могут предусматривать в договоре банковского счета, кредитном договоре условие об осуществлении клиентом операций с использованием данных карт, сумма которых превышает: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а) остаток денежных средств на банковском счете клиента в случае отсутствия в договоре банковского счета условия предоставления овердрафта;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б) лимит предоставления овердрафта;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в) лимит предоставляемого кредита, определенный в кредитном договоре.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30-1. При отсутствии в договоре банковского счета, кредитном договоре условия предоставления клиенту кредита по указанным операциям погашение клиентом возникшей задолженности осуществляется в соответствии с порядком, определенным действующим законодательством Приднестровской Молдавской Республики.</w:t>
      </w:r>
    </w:p>
    <w:p w:rsid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3B552E" w:rsidRDefault="000C0904" w:rsidP="000C090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31. </w:t>
      </w:r>
      <w:r w:rsidR="002373CD" w:rsidRPr="003B552E">
        <w:rPr>
          <w:color w:val="000000" w:themeColor="text1"/>
          <w:sz w:val="24"/>
          <w:szCs w:val="24"/>
        </w:rPr>
        <w:t xml:space="preserve">Исключён Указанием </w:t>
      </w:r>
      <w:r w:rsidR="002373CD" w:rsidRPr="003B552E">
        <w:rPr>
          <w:color w:val="000000" w:themeColor="text1"/>
          <w:sz w:val="24"/>
          <w:szCs w:val="24"/>
          <w:lang w:val="en-US"/>
        </w:rPr>
        <w:t>N</w:t>
      </w:r>
      <w:r w:rsidR="002373CD" w:rsidRPr="003B552E">
        <w:rPr>
          <w:color w:val="000000" w:themeColor="text1"/>
          <w:sz w:val="24"/>
          <w:szCs w:val="24"/>
        </w:rPr>
        <w:t xml:space="preserve"> 1105-У от 28.08.2018 г.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b/>
          <w:sz w:val="24"/>
          <w:szCs w:val="24"/>
        </w:rPr>
        <w:t xml:space="preserve">Глава 5. </w:t>
      </w:r>
      <w:r w:rsidRPr="000C0904">
        <w:rPr>
          <w:sz w:val="24"/>
          <w:szCs w:val="24"/>
        </w:rPr>
        <w:t xml:space="preserve">Исключена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904">
        <w:rPr>
          <w:b/>
          <w:sz w:val="24"/>
          <w:szCs w:val="24"/>
        </w:rPr>
        <w:t xml:space="preserve">Глава 6. Документооборот по операциям с использованием платежных карт </w:t>
      </w: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34-1. Основанием для составления расчетных и иных документов для отражения сумм операций с использованием платежных карт в бухгалтерском учете участников расчетов является реестр платежей или электронный журнал.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Списание или зачисление денежных средств по операциям, совершаемым с использованием платежных карт, осуществляется не позднее рабочего дня, следующего за днем поступления в банк реестра платежей или электронного журнала.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В случае, если реестр платежей или электронный журнал поступают в банк-эмитент (банк-эквайрер) от процессингового центра до дня, предшествующего дню списания или зачисления денежных средств с корреспондентского счета банка-эмитента (банка-эквайрера), открытого в банке-расчетном агенте, или дню поступления денежных средств, вносимых для расчетов с использованием предоплаченной карты, то расчеты по операциям, совершаемым с использованием платежных карт, являются незавершенными до указанного момента со дня поступления реестра платежей или электронного журнала.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35. При совершении операций с использованием платежной карты составляются документы по операциям с использованием платежной карты на бумажном носителе и (или) в электронной форме. Документ по операциям с использованием платежной карты является основанием для осуществления расчетов по указанным операциям и (или) служит подтверждением их совершения.</w:t>
      </w:r>
    </w:p>
    <w:p w:rsidR="007E7682" w:rsidRPr="003B552E" w:rsidRDefault="007E7682" w:rsidP="007E768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Отражение операций, проведенных с использованием реквизитов платежной карты, осуществляется на основании реестров платежей, полученных банком из  процессингового центра Банка, в соответствии с заключенным договором на эквайринг карт.</w:t>
      </w:r>
    </w:p>
    <w:p w:rsidR="007E7682" w:rsidRPr="003B552E" w:rsidRDefault="007E7682" w:rsidP="007E768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lastRenderedPageBreak/>
        <w:t>Перечень реквизитов платежной карты, которые должны быть указаны при</w:t>
      </w:r>
      <w:r w:rsidRPr="003B552E">
        <w:rPr>
          <w:b/>
          <w:color w:val="000000" w:themeColor="text1"/>
          <w:sz w:val="24"/>
          <w:szCs w:val="24"/>
        </w:rPr>
        <w:t xml:space="preserve"> </w:t>
      </w:r>
      <w:r w:rsidRPr="003B552E">
        <w:rPr>
          <w:color w:val="000000" w:themeColor="text1"/>
          <w:sz w:val="24"/>
          <w:szCs w:val="24"/>
        </w:rPr>
        <w:t>совершении держателем карты операций с их использованием, определяется банком-эмитентом и правилами ПС.</w:t>
      </w:r>
    </w:p>
    <w:p w:rsidR="00E9670F" w:rsidRPr="003B552E" w:rsidRDefault="007E7682" w:rsidP="00E9670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Дополнены Указанием </w:t>
      </w:r>
      <w:r w:rsidRPr="003B552E">
        <w:rPr>
          <w:color w:val="000000" w:themeColor="text1"/>
          <w:sz w:val="24"/>
          <w:szCs w:val="24"/>
          <w:lang w:val="en-US"/>
        </w:rPr>
        <w:t>N</w:t>
      </w:r>
      <w:r w:rsidRPr="003B552E">
        <w:rPr>
          <w:color w:val="000000" w:themeColor="text1"/>
          <w:sz w:val="24"/>
          <w:szCs w:val="24"/>
        </w:rPr>
        <w:t xml:space="preserve"> 1105-У от 28.08.2018 г.</w:t>
      </w:r>
    </w:p>
    <w:p w:rsidR="00E9670F" w:rsidRPr="003B552E" w:rsidRDefault="00E9670F" w:rsidP="00E9670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36. Документ по операциям с использованием платежной карты должен содержать следующие обязательные реквизиты: </w:t>
      </w:r>
    </w:p>
    <w:p w:rsidR="00E9670F" w:rsidRPr="003B552E" w:rsidRDefault="00E9670F" w:rsidP="00E9670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а) наименование документа;</w:t>
      </w:r>
    </w:p>
    <w:p w:rsidR="00E9670F" w:rsidRPr="003B552E" w:rsidRDefault="00E9670F" w:rsidP="00E9670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б) номер документа;</w:t>
      </w:r>
    </w:p>
    <w:p w:rsidR="00E9670F" w:rsidRPr="003B552E" w:rsidRDefault="00E9670F" w:rsidP="00E9670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в) дату осуществления операции;</w:t>
      </w:r>
    </w:p>
    <w:p w:rsidR="00E9670F" w:rsidRPr="003B552E" w:rsidRDefault="00E9670F" w:rsidP="00E9670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г) сумму операции (если операция совершается с использованием карт МПС</w:t>
      </w:r>
      <w:r w:rsidR="006D5A53">
        <w:rPr>
          <w:color w:val="000000" w:themeColor="text1"/>
          <w:sz w:val="24"/>
          <w:szCs w:val="24"/>
        </w:rPr>
        <w:t xml:space="preserve"> (слова исключены Указанием от 20.11.2019 </w:t>
      </w:r>
      <w:r w:rsidR="006D5A53">
        <w:rPr>
          <w:color w:val="000000" w:themeColor="text1"/>
          <w:sz w:val="24"/>
          <w:szCs w:val="24"/>
          <w:lang w:val="en-US"/>
        </w:rPr>
        <w:t>N</w:t>
      </w:r>
      <w:r w:rsidR="006D5A53" w:rsidRPr="006D5A53">
        <w:rPr>
          <w:color w:val="000000" w:themeColor="text1"/>
          <w:sz w:val="24"/>
          <w:szCs w:val="24"/>
        </w:rPr>
        <w:t xml:space="preserve"> 1208-</w:t>
      </w:r>
      <w:r w:rsidR="006D5A53">
        <w:rPr>
          <w:color w:val="000000" w:themeColor="text1"/>
          <w:sz w:val="24"/>
          <w:szCs w:val="24"/>
        </w:rPr>
        <w:t>У)</w:t>
      </w:r>
      <w:r w:rsidRPr="003B552E">
        <w:rPr>
          <w:color w:val="000000" w:themeColor="text1"/>
          <w:sz w:val="24"/>
          <w:szCs w:val="24"/>
        </w:rPr>
        <w:t>, допускается указание суммы операции в иностранной валюте, являющейся валютой расчетов в соответствии с заключенным договором на эквайринг карт МПС);</w:t>
      </w:r>
    </w:p>
    <w:p w:rsidR="00E9670F" w:rsidRPr="003B552E" w:rsidRDefault="00E9670F" w:rsidP="00E9670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д) сумма комиссионного вознаграждения (в случае его наличия);</w:t>
      </w:r>
    </w:p>
    <w:p w:rsidR="00E9670F" w:rsidRPr="003B552E" w:rsidRDefault="00E9670F" w:rsidP="00E9670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е) содержание операции;</w:t>
      </w:r>
    </w:p>
    <w:p w:rsidR="00E9670F" w:rsidRPr="003B552E" w:rsidRDefault="00E9670F" w:rsidP="00E9670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ж) данные, позволяющие эмитенту идентифицировать платежную карту и (или) держателя;</w:t>
      </w:r>
    </w:p>
    <w:p w:rsidR="00E9670F" w:rsidRPr="003B552E" w:rsidRDefault="00E9670F" w:rsidP="00E9670F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з) данные, позволяющие идентифицировать точку обслуживания.</w:t>
      </w:r>
    </w:p>
    <w:p w:rsidR="00E9670F" w:rsidRPr="003B552E" w:rsidRDefault="00E9670F" w:rsidP="00E9670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Документ по операциям с использованием платежной карты на бумажном носителе дополнительно должен содержать </w:t>
      </w:r>
      <w:r w:rsidR="00A23CE6">
        <w:rPr>
          <w:color w:val="000000" w:themeColor="text1"/>
          <w:sz w:val="24"/>
          <w:szCs w:val="24"/>
        </w:rPr>
        <w:t xml:space="preserve">(слова исключены Указанием от 20.11.2019 </w:t>
      </w:r>
      <w:r w:rsidR="00A23CE6">
        <w:rPr>
          <w:color w:val="000000" w:themeColor="text1"/>
          <w:sz w:val="24"/>
          <w:szCs w:val="24"/>
          <w:lang w:val="en-US"/>
        </w:rPr>
        <w:t>N</w:t>
      </w:r>
      <w:r w:rsidR="00A23CE6" w:rsidRPr="00A23CE6">
        <w:rPr>
          <w:color w:val="000000" w:themeColor="text1"/>
          <w:sz w:val="24"/>
          <w:szCs w:val="24"/>
        </w:rPr>
        <w:t xml:space="preserve"> 1208-</w:t>
      </w:r>
      <w:r w:rsidR="00A23CE6">
        <w:rPr>
          <w:color w:val="000000" w:themeColor="text1"/>
          <w:sz w:val="24"/>
          <w:szCs w:val="24"/>
        </w:rPr>
        <w:t xml:space="preserve">У) </w:t>
      </w:r>
      <w:r w:rsidRPr="003B552E">
        <w:rPr>
          <w:color w:val="000000" w:themeColor="text1"/>
          <w:sz w:val="24"/>
          <w:szCs w:val="24"/>
        </w:rPr>
        <w:t>подпись кассира, в случае если он составляется в банке, либо в его структурных подразделениях, а также в ПВН.</w:t>
      </w:r>
    </w:p>
    <w:p w:rsidR="00E9670F" w:rsidRPr="003B552E" w:rsidRDefault="00E9670F" w:rsidP="00E9670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Изменён Указанием </w:t>
      </w:r>
      <w:r w:rsidRPr="003B552E">
        <w:rPr>
          <w:color w:val="000000" w:themeColor="text1"/>
          <w:sz w:val="24"/>
          <w:szCs w:val="24"/>
          <w:lang w:val="en-US"/>
        </w:rPr>
        <w:t>N</w:t>
      </w:r>
      <w:r w:rsidRPr="003B552E">
        <w:rPr>
          <w:color w:val="000000" w:themeColor="text1"/>
          <w:sz w:val="24"/>
          <w:szCs w:val="24"/>
        </w:rPr>
        <w:t xml:space="preserve"> 1105-У от 28.08.2018 г.</w:t>
      </w:r>
    </w:p>
    <w:p w:rsidR="00063687" w:rsidRPr="003B552E" w:rsidRDefault="00063687" w:rsidP="00E9670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36-1. Документ по операциям с использованием платежной карты может содержать дополнительные реквизиты, установленные внутренними правилами кредитной организации.</w:t>
      </w:r>
    </w:p>
    <w:p w:rsidR="00063687" w:rsidRPr="003B552E" w:rsidRDefault="00063687" w:rsidP="0006368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Изменён Указанием </w:t>
      </w:r>
      <w:r w:rsidRPr="003B552E">
        <w:rPr>
          <w:color w:val="000000" w:themeColor="text1"/>
          <w:sz w:val="24"/>
          <w:szCs w:val="24"/>
          <w:lang w:val="en-US"/>
        </w:rPr>
        <w:t>N</w:t>
      </w:r>
      <w:r w:rsidRPr="003B552E">
        <w:rPr>
          <w:color w:val="000000" w:themeColor="text1"/>
          <w:sz w:val="24"/>
          <w:szCs w:val="24"/>
        </w:rPr>
        <w:t xml:space="preserve"> 1105-У от 28.08.2018 г.</w:t>
      </w:r>
    </w:p>
    <w:p w:rsidR="00695F30" w:rsidRPr="00AC4354" w:rsidRDefault="00695F30" w:rsidP="00695F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0904" w:rsidRPr="000C0904">
        <w:rPr>
          <w:sz w:val="24"/>
          <w:szCs w:val="24"/>
        </w:rPr>
        <w:t xml:space="preserve">37. </w:t>
      </w:r>
      <w:r w:rsidRPr="00AC4354">
        <w:rPr>
          <w:sz w:val="24"/>
          <w:szCs w:val="24"/>
        </w:rPr>
        <w:t>При составлении документа по операциям с использованием платежной карты может использоваться ЭП в соответствии с действующим законодательством Приднестровской Молдавской Республики и договором между банком и клиентом.</w:t>
      </w:r>
    </w:p>
    <w:p w:rsidR="00EB46B8" w:rsidRDefault="00695F30" w:rsidP="00EB46B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C4354">
        <w:rPr>
          <w:rStyle w:val="blk"/>
          <w:sz w:val="24"/>
          <w:szCs w:val="24"/>
        </w:rPr>
        <w:t xml:space="preserve">В случае использования ЭП при составлении </w:t>
      </w:r>
      <w:r w:rsidRPr="00AC4354">
        <w:rPr>
          <w:color w:val="000000" w:themeColor="text1"/>
          <w:sz w:val="24"/>
          <w:szCs w:val="24"/>
        </w:rPr>
        <w:t>в банке, либо в его структурных подразделениях, а также в ПВН банка</w:t>
      </w:r>
      <w:r w:rsidRPr="00AC4354">
        <w:rPr>
          <w:rStyle w:val="blk"/>
          <w:sz w:val="24"/>
          <w:szCs w:val="24"/>
        </w:rPr>
        <w:t xml:space="preserve"> документа по операциям с использованием платежной карты</w:t>
      </w:r>
      <w:r>
        <w:rPr>
          <w:rStyle w:val="blk"/>
          <w:sz w:val="24"/>
          <w:szCs w:val="24"/>
        </w:rPr>
        <w:t>,</w:t>
      </w:r>
      <w:r w:rsidRPr="00AC4354">
        <w:rPr>
          <w:rStyle w:val="blk"/>
          <w:sz w:val="24"/>
          <w:szCs w:val="24"/>
        </w:rPr>
        <w:t xml:space="preserve"> требования о наличии подписи кассира считаются выполненными в отношении копии указанного документа, составленного на бумажном носителе. Копия электронного документа по операциям с использованием платежной карты, составленного на бумажном носителе</w:t>
      </w:r>
      <w:r>
        <w:rPr>
          <w:rStyle w:val="blk"/>
          <w:sz w:val="24"/>
          <w:szCs w:val="24"/>
        </w:rPr>
        <w:t>,</w:t>
      </w:r>
      <w:r w:rsidRPr="00AC4354">
        <w:rPr>
          <w:sz w:val="24"/>
          <w:szCs w:val="24"/>
        </w:rPr>
        <w:t xml:space="preserve"> </w:t>
      </w:r>
      <w:r w:rsidRPr="00AC4354">
        <w:rPr>
          <w:rStyle w:val="blk"/>
          <w:sz w:val="24"/>
          <w:szCs w:val="24"/>
        </w:rPr>
        <w:t>должна содержать отметку о том, что она является копией электронного документа и по требованию клиента должна быть заверена подписью кассира.</w:t>
      </w:r>
      <w:r>
        <w:rPr>
          <w:rStyle w:val="blk"/>
          <w:sz w:val="24"/>
          <w:szCs w:val="24"/>
        </w:rPr>
        <w:t xml:space="preserve"> </w:t>
      </w:r>
      <w:r w:rsidR="00EB46B8">
        <w:rPr>
          <w:rStyle w:val="blk"/>
          <w:sz w:val="24"/>
          <w:szCs w:val="24"/>
        </w:rPr>
        <w:t>(Изменён Указанием от 2</w:t>
      </w:r>
      <w:r>
        <w:rPr>
          <w:rStyle w:val="blk"/>
          <w:sz w:val="24"/>
          <w:szCs w:val="24"/>
        </w:rPr>
        <w:t>8</w:t>
      </w:r>
      <w:r w:rsidR="00EB46B8">
        <w:rPr>
          <w:rStyle w:val="blk"/>
          <w:sz w:val="24"/>
          <w:szCs w:val="24"/>
        </w:rPr>
        <w:t>.</w:t>
      </w:r>
      <w:r>
        <w:rPr>
          <w:rStyle w:val="blk"/>
          <w:sz w:val="24"/>
          <w:szCs w:val="24"/>
        </w:rPr>
        <w:t>09</w:t>
      </w:r>
      <w:r w:rsidR="00EB46B8">
        <w:rPr>
          <w:rStyle w:val="blk"/>
          <w:sz w:val="24"/>
          <w:szCs w:val="24"/>
        </w:rPr>
        <w:t>.20</w:t>
      </w:r>
      <w:r>
        <w:rPr>
          <w:rStyle w:val="blk"/>
          <w:sz w:val="24"/>
          <w:szCs w:val="24"/>
        </w:rPr>
        <w:t>20</w:t>
      </w:r>
      <w:r w:rsidR="00EB46B8">
        <w:rPr>
          <w:rStyle w:val="blk"/>
          <w:sz w:val="24"/>
          <w:szCs w:val="24"/>
        </w:rPr>
        <w:t xml:space="preserve"> </w:t>
      </w:r>
      <w:r w:rsidR="00EB46B8">
        <w:rPr>
          <w:rStyle w:val="blk"/>
          <w:sz w:val="24"/>
          <w:szCs w:val="24"/>
          <w:lang w:val="en-US"/>
        </w:rPr>
        <w:t>N</w:t>
      </w:r>
      <w:r w:rsidR="00EB46B8" w:rsidRPr="00EB46B8">
        <w:rPr>
          <w:rStyle w:val="blk"/>
          <w:sz w:val="24"/>
          <w:szCs w:val="24"/>
        </w:rPr>
        <w:t xml:space="preserve"> 12</w:t>
      </w:r>
      <w:r>
        <w:rPr>
          <w:rStyle w:val="blk"/>
          <w:sz w:val="24"/>
          <w:szCs w:val="24"/>
        </w:rPr>
        <w:t>93</w:t>
      </w:r>
      <w:r w:rsidR="00EB46B8" w:rsidRPr="00EB46B8">
        <w:rPr>
          <w:rStyle w:val="blk"/>
          <w:sz w:val="24"/>
          <w:szCs w:val="24"/>
        </w:rPr>
        <w:t>-</w:t>
      </w:r>
      <w:r w:rsidR="00EB46B8">
        <w:rPr>
          <w:rStyle w:val="blk"/>
          <w:sz w:val="24"/>
          <w:szCs w:val="24"/>
        </w:rPr>
        <w:t>У)</w:t>
      </w:r>
      <w:r w:rsidR="00EB46B8" w:rsidRPr="00E45AAA">
        <w:rPr>
          <w:rStyle w:val="blk"/>
          <w:sz w:val="24"/>
          <w:szCs w:val="24"/>
        </w:rPr>
        <w:t>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38. Документ по операциям с использованием платежной карты составляется в количестве экземпляров, установленном внутренними правилами кредитной организации или правилами участников расчетов.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39. </w:t>
      </w:r>
      <w:r w:rsidR="00EC4166" w:rsidRPr="00CA410D">
        <w:rPr>
          <w:sz w:val="24"/>
          <w:szCs w:val="24"/>
        </w:rPr>
        <w:t>При выдаче или при</w:t>
      </w:r>
      <w:r w:rsidR="00C17380">
        <w:rPr>
          <w:sz w:val="24"/>
          <w:szCs w:val="24"/>
        </w:rPr>
        <w:t>ё</w:t>
      </w:r>
      <w:r w:rsidR="00EC4166" w:rsidRPr="00CA410D">
        <w:rPr>
          <w:sz w:val="24"/>
          <w:szCs w:val="24"/>
        </w:rPr>
        <w:t>ме наличных денежных средств в рублях Приднестровской Молдавской Республики или в иностранной валюте с использованием платежных карт в ПВН на основании документов по операциям с использованием платежных карт оформляются соответственно расходные кассовые ордера, приходные кассовые ордера, предусмотренные нормативными актами Приднестровской Молдавской Республики</w:t>
      </w:r>
      <w:r w:rsidR="00EC4166">
        <w:rPr>
          <w:sz w:val="24"/>
          <w:szCs w:val="24"/>
        </w:rPr>
        <w:t>,</w:t>
      </w:r>
      <w:r w:rsidR="00EC4166" w:rsidRPr="00CA410D">
        <w:rPr>
          <w:sz w:val="24"/>
          <w:szCs w:val="24"/>
        </w:rPr>
        <w:t xml:space="preserve"> в момент совершения операции с использованием платежной карты или на итоговые суммы операций, соверш</w:t>
      </w:r>
      <w:r w:rsidR="00C17380">
        <w:rPr>
          <w:sz w:val="24"/>
          <w:szCs w:val="24"/>
        </w:rPr>
        <w:t>ё</w:t>
      </w:r>
      <w:r w:rsidR="00EC4166" w:rsidRPr="00CA410D">
        <w:rPr>
          <w:sz w:val="24"/>
          <w:szCs w:val="24"/>
        </w:rPr>
        <w:t>нных с использованием плат</w:t>
      </w:r>
      <w:r w:rsidR="00C17380">
        <w:rPr>
          <w:sz w:val="24"/>
          <w:szCs w:val="24"/>
        </w:rPr>
        <w:t>ё</w:t>
      </w:r>
      <w:r w:rsidR="00EC4166" w:rsidRPr="00CA410D">
        <w:rPr>
          <w:sz w:val="24"/>
          <w:szCs w:val="24"/>
        </w:rPr>
        <w:t>жных карт, по окончании осуществления этих операций.</w:t>
      </w:r>
      <w:r w:rsidR="00EC4166">
        <w:rPr>
          <w:sz w:val="24"/>
          <w:szCs w:val="24"/>
        </w:rPr>
        <w:t xml:space="preserve"> </w:t>
      </w:r>
      <w:r w:rsidR="00EC4166">
        <w:rPr>
          <w:rStyle w:val="blk"/>
          <w:sz w:val="24"/>
          <w:szCs w:val="24"/>
        </w:rPr>
        <w:t xml:space="preserve">(Изменена Указанием от 28.09.2020 </w:t>
      </w:r>
      <w:r w:rsidR="00EC4166">
        <w:rPr>
          <w:rStyle w:val="blk"/>
          <w:sz w:val="24"/>
          <w:szCs w:val="24"/>
          <w:lang w:val="en-US"/>
        </w:rPr>
        <w:t>N</w:t>
      </w:r>
      <w:r w:rsidR="00EC4166" w:rsidRPr="00EB46B8">
        <w:rPr>
          <w:rStyle w:val="blk"/>
          <w:sz w:val="24"/>
          <w:szCs w:val="24"/>
        </w:rPr>
        <w:t xml:space="preserve"> 12</w:t>
      </w:r>
      <w:r w:rsidR="00EC4166">
        <w:rPr>
          <w:rStyle w:val="blk"/>
          <w:sz w:val="24"/>
          <w:szCs w:val="24"/>
        </w:rPr>
        <w:t>93</w:t>
      </w:r>
      <w:r w:rsidR="00EC4166" w:rsidRPr="00EB46B8">
        <w:rPr>
          <w:rStyle w:val="blk"/>
          <w:sz w:val="24"/>
          <w:szCs w:val="24"/>
        </w:rPr>
        <w:t>-</w:t>
      </w:r>
      <w:r w:rsidR="00EC4166">
        <w:rPr>
          <w:rStyle w:val="blk"/>
          <w:sz w:val="24"/>
          <w:szCs w:val="24"/>
        </w:rPr>
        <w:t>У)</w:t>
      </w:r>
      <w:r w:rsidR="00EC4166" w:rsidRPr="00E45AAA">
        <w:rPr>
          <w:rStyle w:val="blk"/>
          <w:sz w:val="24"/>
          <w:szCs w:val="24"/>
        </w:rPr>
        <w:t>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При совершении клиентами операций по получению или внесению наличных денежных средств в рублях Приднестровской Молдавской Республики или в иностранной валюте с использованием плат</w:t>
      </w:r>
      <w:r w:rsidR="00C17380">
        <w:rPr>
          <w:sz w:val="24"/>
          <w:szCs w:val="24"/>
        </w:rPr>
        <w:t>ё</w:t>
      </w:r>
      <w:r w:rsidRPr="000C0904">
        <w:rPr>
          <w:sz w:val="24"/>
          <w:szCs w:val="24"/>
        </w:rPr>
        <w:t>жных карт в банкоматах соответственно расходные кассовые ордера или приходные кассовые ордера не оформляются.</w:t>
      </w: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b/>
          <w:sz w:val="24"/>
          <w:szCs w:val="24"/>
        </w:rPr>
        <w:t xml:space="preserve">Глава 7. </w:t>
      </w:r>
      <w:r w:rsidRPr="000C0904">
        <w:rPr>
          <w:sz w:val="24"/>
          <w:szCs w:val="24"/>
        </w:rPr>
        <w:t xml:space="preserve">Исключена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b/>
          <w:sz w:val="24"/>
          <w:szCs w:val="24"/>
        </w:rPr>
        <w:t xml:space="preserve">Глава 8. </w:t>
      </w:r>
      <w:r w:rsidRPr="000C0904">
        <w:rPr>
          <w:sz w:val="24"/>
          <w:szCs w:val="24"/>
        </w:rPr>
        <w:t xml:space="preserve">Исключена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b/>
          <w:sz w:val="24"/>
          <w:szCs w:val="24"/>
        </w:rPr>
        <w:t xml:space="preserve">Глава 9. </w:t>
      </w:r>
      <w:r w:rsidRPr="000C0904">
        <w:rPr>
          <w:sz w:val="24"/>
          <w:szCs w:val="24"/>
        </w:rPr>
        <w:t xml:space="preserve">Исключена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904">
        <w:rPr>
          <w:b/>
          <w:sz w:val="24"/>
          <w:szCs w:val="24"/>
        </w:rPr>
        <w:t>Глава 10. Контроль (надзор) за осуществлением деятельности кредитных организаций в сфере платежных карт. Ответственность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8623E7" w:rsidRPr="003B552E" w:rsidRDefault="008623E7" w:rsidP="008623E7">
      <w:pPr>
        <w:pStyle w:val="2"/>
        <w:tabs>
          <w:tab w:val="left" w:pos="0"/>
          <w:tab w:val="left" w:pos="741"/>
        </w:tabs>
        <w:spacing w:before="240"/>
        <w:ind w:firstLine="709"/>
        <w:jc w:val="both"/>
        <w:rPr>
          <w:b w:val="0"/>
          <w:color w:val="000000" w:themeColor="text1"/>
          <w:szCs w:val="24"/>
        </w:rPr>
      </w:pPr>
      <w:r w:rsidRPr="003B552E">
        <w:rPr>
          <w:b w:val="0"/>
          <w:color w:val="000000" w:themeColor="text1"/>
          <w:szCs w:val="24"/>
        </w:rPr>
        <w:t xml:space="preserve">57. Приднестровский республиканский банк осуществляет контроль (надзор) за деятельностью банка, зарегистрированного (поставленного на учет) в качестве банка – эмитента и (или) банка – эквайрера, в связи с его участием в ПС. </w:t>
      </w:r>
    </w:p>
    <w:p w:rsidR="008623E7" w:rsidRPr="003B552E" w:rsidRDefault="008623E7" w:rsidP="008623E7">
      <w:pPr>
        <w:pStyle w:val="2"/>
        <w:tabs>
          <w:tab w:val="left" w:pos="0"/>
          <w:tab w:val="left" w:pos="741"/>
        </w:tabs>
        <w:ind w:firstLine="709"/>
        <w:jc w:val="both"/>
        <w:rPr>
          <w:b w:val="0"/>
          <w:color w:val="000000" w:themeColor="text1"/>
          <w:szCs w:val="24"/>
        </w:rPr>
      </w:pPr>
      <w:r w:rsidRPr="003B552E">
        <w:rPr>
          <w:b w:val="0"/>
          <w:color w:val="000000" w:themeColor="text1"/>
          <w:szCs w:val="24"/>
        </w:rPr>
        <w:t xml:space="preserve">В случае выявления Приднестровским республиканским банком нарушений в деятельности банка, связанной с его участием в ПС, а также в случае изменения информации (документов), представленных банком для целей регистрации (постановки на учет) в качестве банка – эмитента и (или) банка – эквайрера, и не направления указанных изменений в Приднестровский республиканский банк в установленные сроки, и (или) если указанные изменения приводят к несоответствию требованиям к банкам – эмитентам и (или) банкам – эквайрерам, определенным настоящим Положением, Приднестровский республиканский банк вправе направить требование об устранении нарушений. </w:t>
      </w:r>
    </w:p>
    <w:p w:rsidR="008623E7" w:rsidRPr="003B552E" w:rsidRDefault="008623E7" w:rsidP="008623E7">
      <w:pPr>
        <w:pStyle w:val="2"/>
        <w:tabs>
          <w:tab w:val="left" w:pos="0"/>
          <w:tab w:val="left" w:pos="741"/>
        </w:tabs>
        <w:ind w:firstLine="709"/>
        <w:jc w:val="both"/>
        <w:rPr>
          <w:b w:val="0"/>
          <w:color w:val="000000" w:themeColor="text1"/>
          <w:szCs w:val="24"/>
        </w:rPr>
      </w:pPr>
      <w:r w:rsidRPr="003B552E">
        <w:rPr>
          <w:b w:val="0"/>
          <w:color w:val="000000" w:themeColor="text1"/>
          <w:szCs w:val="24"/>
        </w:rPr>
        <w:t xml:space="preserve">В случае не устранения банком выявленных Приднестровским республиканским банком нарушений в течение 10 (десяти) рабочих дней после получения требования об их устранении, Приднестровский республиканский банк вправе приостановить регистрацию (учет) банка в качестве банка – эмитента и (или) банка – эквайрера. </w:t>
      </w:r>
    </w:p>
    <w:p w:rsidR="008623E7" w:rsidRPr="003B552E" w:rsidRDefault="008623E7" w:rsidP="008623E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>В случае неисполнения повторного требования по устранению данных нарушений в установленный Приднестровским республиканским банком срок, центральный банк направляет в адрес банка уведомление о снятии его с регистрации (учета) в качестве банка – эмитента и (или) банка – эквайрера. После получения данного уведомления банк обязан прекратить все операции с платежными картами в течение 15 (пятнадцати) рабочих дней.</w:t>
      </w:r>
    </w:p>
    <w:p w:rsidR="008623E7" w:rsidRPr="003B552E" w:rsidRDefault="008623E7" w:rsidP="008623E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B552E">
        <w:rPr>
          <w:color w:val="000000" w:themeColor="text1"/>
          <w:sz w:val="24"/>
          <w:szCs w:val="24"/>
        </w:rPr>
        <w:t xml:space="preserve">Изменён Указанием </w:t>
      </w:r>
      <w:r w:rsidRPr="003B552E">
        <w:rPr>
          <w:color w:val="000000" w:themeColor="text1"/>
          <w:sz w:val="24"/>
          <w:szCs w:val="24"/>
          <w:lang w:val="en-US"/>
        </w:rPr>
        <w:t>N</w:t>
      </w:r>
      <w:r w:rsidRPr="003B552E">
        <w:rPr>
          <w:color w:val="000000" w:themeColor="text1"/>
          <w:sz w:val="24"/>
          <w:szCs w:val="24"/>
        </w:rPr>
        <w:t xml:space="preserve"> 1105-У от 28.08.2018 г.</w:t>
      </w:r>
    </w:p>
    <w:p w:rsidR="000C0904" w:rsidRPr="000C0904" w:rsidRDefault="000C0904" w:rsidP="008623E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58. Исключен Указанием ПРБ от 4 февраля 2015 года N 832-У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58-1. Исключен Указанием ПРБ от 4 февраля 2015 года N 832-У.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59. Банк отчитывается перед Приднестровским республиканским банком о своей деятельности в сфере платежей с использованием платежных карт в сроки и в форме, предусмотренные Главой 11 настоящего Положения.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60. Приднестровский республиканский банк осуществляет контроль (надзор) за соблюдением требований настоящего Положения в соответствии с действующим законодательством Приднестровской Молдавской Республики.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61. За несоблюдение требований настоящего Положения банки несут ответственность в соответствии с действующим законодательством Приднестровской Молдавской Республики.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904">
        <w:rPr>
          <w:b/>
          <w:sz w:val="24"/>
          <w:szCs w:val="24"/>
        </w:rPr>
        <w:t>Глава 11. Порядок предоставления отч</w:t>
      </w:r>
      <w:r w:rsidR="00B007CE">
        <w:rPr>
          <w:b/>
          <w:sz w:val="24"/>
          <w:szCs w:val="24"/>
        </w:rPr>
        <w:t>ё</w:t>
      </w:r>
      <w:r w:rsidRPr="000C0904">
        <w:rPr>
          <w:b/>
          <w:sz w:val="24"/>
          <w:szCs w:val="24"/>
        </w:rPr>
        <w:t xml:space="preserve">тности по операциям с использованием платежных карт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71EEE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62. </w:t>
      </w:r>
      <w:r w:rsidR="00C71EEE" w:rsidRPr="00D92B03">
        <w:rPr>
          <w:sz w:val="24"/>
          <w:szCs w:val="24"/>
        </w:rPr>
        <w:t>Отч</w:t>
      </w:r>
      <w:r w:rsidR="00C71EEE">
        <w:rPr>
          <w:sz w:val="24"/>
          <w:szCs w:val="24"/>
        </w:rPr>
        <w:t>ё</w:t>
      </w:r>
      <w:r w:rsidR="00C71EEE" w:rsidRPr="00D92B03">
        <w:rPr>
          <w:sz w:val="24"/>
          <w:szCs w:val="24"/>
        </w:rPr>
        <w:t xml:space="preserve">тность по операциям с использованием платежных карт составляется банком с учетом требований к определению и отражению отчетных данных, изложенных в порядке составления отчета, в соответствии с Приложениями N 4 и N 6 к настоящему Положению и представляется в Приднестровский республиканский банк ежемесячно. Отчетность об инфраструктуре, предназначенной для совершения операций с использованием и без использования платежных карт, составляется банком с учетом требований к определению и отражению отчетных данных, изложенных в порядке составления отчета в соответствии с Приложениями N 5 и N 6 к настоящему Положению и представляется в Приднестровский республиканский банк ежеквартально. Отчетность представляется в виде форматного электронного документа, заверенного ЭП, </w:t>
      </w:r>
      <w:r w:rsidR="00070A71" w:rsidRPr="0021420F">
        <w:rPr>
          <w:sz w:val="24"/>
          <w:szCs w:val="24"/>
        </w:rPr>
        <w:t>не позднее 5 рабочего дня месяца</w:t>
      </w:r>
      <w:r w:rsidR="00070A71">
        <w:rPr>
          <w:sz w:val="24"/>
          <w:szCs w:val="24"/>
        </w:rPr>
        <w:t xml:space="preserve"> (Изменено Указанием от 24.09.2020 </w:t>
      </w:r>
      <w:r w:rsidR="00070A71">
        <w:rPr>
          <w:sz w:val="24"/>
          <w:szCs w:val="24"/>
          <w:lang w:val="en-US"/>
        </w:rPr>
        <w:t>N</w:t>
      </w:r>
      <w:r w:rsidR="00070A71" w:rsidRPr="00070A71">
        <w:rPr>
          <w:sz w:val="24"/>
          <w:szCs w:val="24"/>
        </w:rPr>
        <w:t xml:space="preserve"> 1290-</w:t>
      </w:r>
      <w:r w:rsidR="00070A71">
        <w:rPr>
          <w:sz w:val="24"/>
          <w:szCs w:val="24"/>
        </w:rPr>
        <w:t>У)</w:t>
      </w:r>
      <w:r w:rsidR="00C71EEE" w:rsidRPr="00D92B03">
        <w:rPr>
          <w:sz w:val="24"/>
          <w:szCs w:val="24"/>
        </w:rPr>
        <w:t>, следующего за отч</w:t>
      </w:r>
      <w:r w:rsidR="00070A71">
        <w:rPr>
          <w:sz w:val="24"/>
          <w:szCs w:val="24"/>
        </w:rPr>
        <w:t>ё</w:t>
      </w:r>
      <w:r w:rsidR="00C71EEE" w:rsidRPr="00D92B03">
        <w:rPr>
          <w:sz w:val="24"/>
          <w:szCs w:val="24"/>
        </w:rPr>
        <w:t>тным периодом.</w:t>
      </w:r>
      <w:r w:rsidR="00C71EEE">
        <w:rPr>
          <w:sz w:val="24"/>
          <w:szCs w:val="24"/>
        </w:rPr>
        <w:t xml:space="preserve"> (Изменён Указанием от 10.12.2019 </w:t>
      </w:r>
      <w:r w:rsidR="00C71EEE">
        <w:rPr>
          <w:sz w:val="24"/>
          <w:szCs w:val="24"/>
          <w:lang w:val="en-US"/>
        </w:rPr>
        <w:t>N</w:t>
      </w:r>
      <w:r w:rsidR="00C71EEE" w:rsidRPr="00100670">
        <w:rPr>
          <w:sz w:val="24"/>
          <w:szCs w:val="24"/>
        </w:rPr>
        <w:t xml:space="preserve"> 1222-</w:t>
      </w:r>
      <w:r w:rsidR="00C71EEE">
        <w:rPr>
          <w:sz w:val="24"/>
          <w:szCs w:val="24"/>
        </w:rPr>
        <w:t>У)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lastRenderedPageBreak/>
        <w:t>63. Отчетность по операциям с использованием платежных карт формируется на основании сводных данных по банку, включая филиалы.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64. Исключен Указание ПРБ от 25 декабря 2013 года N 747-У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65. Исключен Указание ПРБ от 25 декабря 2013 года N 747-У</w:t>
      </w:r>
    </w:p>
    <w:p w:rsidR="000C0904" w:rsidRPr="0025112B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>66..</w:t>
      </w:r>
      <w:r w:rsidR="0025112B" w:rsidRPr="0025112B">
        <w:rPr>
          <w:sz w:val="24"/>
          <w:szCs w:val="24"/>
        </w:rPr>
        <w:t xml:space="preserve"> </w:t>
      </w:r>
      <w:r w:rsidR="0025112B" w:rsidRPr="000C0904">
        <w:rPr>
          <w:sz w:val="24"/>
          <w:szCs w:val="24"/>
        </w:rPr>
        <w:t>Исключен Указание ПРБ</w:t>
      </w:r>
      <w:r w:rsidR="0025112B">
        <w:rPr>
          <w:sz w:val="24"/>
          <w:szCs w:val="24"/>
        </w:rPr>
        <w:t xml:space="preserve"> от 10 декабря 2019 года </w:t>
      </w:r>
      <w:r w:rsidR="0025112B">
        <w:rPr>
          <w:sz w:val="24"/>
          <w:szCs w:val="24"/>
          <w:lang w:val="en-US"/>
        </w:rPr>
        <w:t>N</w:t>
      </w:r>
      <w:r w:rsidR="0025112B" w:rsidRPr="0025112B">
        <w:rPr>
          <w:sz w:val="24"/>
          <w:szCs w:val="24"/>
        </w:rPr>
        <w:t xml:space="preserve"> 1222-</w:t>
      </w:r>
      <w:r w:rsidR="0025112B">
        <w:rPr>
          <w:sz w:val="24"/>
          <w:szCs w:val="24"/>
        </w:rPr>
        <w:t>У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67. Исключен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904">
        <w:rPr>
          <w:b/>
          <w:sz w:val="24"/>
          <w:szCs w:val="24"/>
        </w:rPr>
        <w:t xml:space="preserve">Глава 12. Заключительные положения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68. Настоящее Положение вступает в силу по истечении 10 дней со дня официального опубликования. </w:t>
      </w:r>
    </w:p>
    <w:p w:rsidR="000C0904" w:rsidRPr="000C0904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69. Пункт 5-14 настоящего Положения вступает в силу с момента вступления в силу пунктов 1, 3 статьи 7 Закона Приднестровской Молдавской Республики от 6 апреля 2009 года N 704-З-IV «О противодействии легализации (отмыванию) доходов, полученных незаконным путем» (САЗ 09-15).  </w:t>
      </w:r>
    </w:p>
    <w:p w:rsidR="000C0904" w:rsidRPr="00461F52" w:rsidRDefault="000C0904" w:rsidP="000C09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Дополнен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rPr>
            <w:sz w:val="24"/>
            <w:szCs w:val="24"/>
          </w:rPr>
          <w:t xml:space="preserve">2012 года </w:t>
        </w:r>
      </w:smartTag>
      <w:r w:rsidRPr="000C0904">
        <w:rPr>
          <w:sz w:val="24"/>
          <w:szCs w:val="24"/>
        </w:rPr>
        <w:t xml:space="preserve">N 518-У </w:t>
      </w:r>
    </w:p>
    <w:p w:rsidR="000C2CD4" w:rsidRPr="00B92591" w:rsidRDefault="000C2CD4" w:rsidP="000C0904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B92591">
        <w:rPr>
          <w:color w:val="000000"/>
          <w:sz w:val="24"/>
          <w:szCs w:val="24"/>
        </w:rPr>
        <w:t>70. Пункт 5-9-1 и подпункт в-1) пункта 20-2 настоящего Положения вступают в силу с 1 января 2017 года. Обслуживание банковских карт плат</w:t>
      </w:r>
      <w:r w:rsidR="00B007CE">
        <w:rPr>
          <w:color w:val="000000"/>
          <w:sz w:val="24"/>
          <w:szCs w:val="24"/>
        </w:rPr>
        <w:t>ё</w:t>
      </w:r>
      <w:r w:rsidRPr="00B92591">
        <w:rPr>
          <w:color w:val="000000"/>
          <w:sz w:val="24"/>
          <w:szCs w:val="24"/>
        </w:rPr>
        <w:t>жных систем, владельцами которых являются организации - резиденты Приднестровской Молдавской Республики, не соответствующих требованиям пункта 5-9-1 настоящего Положения, должно быть прекращено с 1 апреля 2017 года</w:t>
      </w:r>
    </w:p>
    <w:p w:rsidR="000C0904" w:rsidRPr="000C0904" w:rsidRDefault="000C0904" w:rsidP="000C090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1"/>
        <w:gridCol w:w="4950"/>
      </w:tblGrid>
      <w:tr w:rsidR="000C0904" w:rsidRPr="000C0904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C0904" w:rsidRPr="000C0904" w:rsidRDefault="00282077" w:rsidP="000C0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0904" w:rsidRPr="000C0904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C0904" w:rsidRPr="000C0904" w:rsidRDefault="000C0904" w:rsidP="000C09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C0904">
              <w:rPr>
                <w:sz w:val="24"/>
                <w:szCs w:val="24"/>
              </w:rPr>
              <w:t>Э.А.</w:t>
            </w:r>
            <w:r w:rsidR="00282077">
              <w:rPr>
                <w:sz w:val="24"/>
                <w:szCs w:val="24"/>
              </w:rPr>
              <w:t xml:space="preserve"> </w:t>
            </w:r>
            <w:r w:rsidRPr="000C0904">
              <w:rPr>
                <w:sz w:val="24"/>
                <w:szCs w:val="24"/>
              </w:rPr>
              <w:t>Косовский</w:t>
            </w:r>
          </w:p>
        </w:tc>
      </w:tr>
    </w:tbl>
    <w:p w:rsidR="000C0904" w:rsidRPr="000C0904" w:rsidRDefault="000C0904" w:rsidP="000C090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C0904" w:rsidRPr="000C0904" w:rsidRDefault="000C0904" w:rsidP="000C09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г. Тирасполь </w:t>
      </w:r>
    </w:p>
    <w:p w:rsidR="000C0904" w:rsidRPr="000C0904" w:rsidRDefault="00282077" w:rsidP="000C09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C0904" w:rsidRPr="000C0904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0C0904" w:rsidRPr="000C0904">
        <w:rPr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07 г"/>
        </w:smartTagPr>
        <w:r w:rsidR="000C0904" w:rsidRPr="000C0904">
          <w:rPr>
            <w:sz w:val="24"/>
            <w:szCs w:val="24"/>
          </w:rPr>
          <w:t>2007 г</w:t>
        </w:r>
      </w:smartTag>
      <w:r w:rsidR="000C0904" w:rsidRPr="000C0904">
        <w:rPr>
          <w:sz w:val="24"/>
          <w:szCs w:val="24"/>
        </w:rPr>
        <w:t xml:space="preserve">. </w:t>
      </w:r>
    </w:p>
    <w:p w:rsidR="000C0904" w:rsidRPr="000C0904" w:rsidRDefault="000C0904" w:rsidP="000C09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904">
        <w:rPr>
          <w:sz w:val="24"/>
          <w:szCs w:val="24"/>
        </w:rPr>
        <w:t xml:space="preserve">N 72-П </w:t>
      </w:r>
    </w:p>
    <w:p w:rsidR="000C0904" w:rsidRPr="000C0904" w:rsidRDefault="000C0904" w:rsidP="000C0904">
      <w:pPr>
        <w:rPr>
          <w:sz w:val="24"/>
          <w:szCs w:val="24"/>
        </w:rPr>
        <w:sectPr w:rsidR="000C0904" w:rsidRPr="000C0904">
          <w:pgSz w:w="11906" w:h="16838"/>
          <w:pgMar w:top="567" w:right="567" w:bottom="567" w:left="1418" w:header="720" w:footer="720" w:gutter="0"/>
          <w:cols w:space="720"/>
        </w:sectPr>
      </w:pPr>
    </w:p>
    <w:p w:rsidR="000C0904" w:rsidRPr="000C0904" w:rsidRDefault="000C0904" w:rsidP="000C0904">
      <w:pPr>
        <w:ind w:left="5040"/>
        <w:rPr>
          <w:snapToGrid w:val="0"/>
        </w:rPr>
      </w:pPr>
      <w:r w:rsidRPr="000C0904">
        <w:lastRenderedPageBreak/>
        <w:t xml:space="preserve">Приложение </w:t>
      </w:r>
      <w:r w:rsidRPr="000C0904">
        <w:rPr>
          <w:lang w:val="en-US"/>
        </w:rPr>
        <w:t>N</w:t>
      </w:r>
      <w:r w:rsidRPr="000C0904">
        <w:t xml:space="preserve"> 1</w:t>
      </w:r>
    </w:p>
    <w:p w:rsidR="000C0904" w:rsidRPr="000C0904" w:rsidRDefault="000C0904" w:rsidP="000C0904">
      <w:pPr>
        <w:autoSpaceDE w:val="0"/>
        <w:autoSpaceDN w:val="0"/>
        <w:adjustRightInd w:val="0"/>
        <w:ind w:left="5040"/>
        <w:jc w:val="both"/>
      </w:pPr>
      <w:r w:rsidRPr="000C0904">
        <w:t xml:space="preserve">Исключен Указанием ПРБ от 5 марта </w:t>
      </w:r>
      <w:smartTag w:uri="urn:schemas-microsoft-com:office:smarttags" w:element="metricconverter">
        <w:smartTagPr>
          <w:attr w:name="ProductID" w:val="2012 г"/>
        </w:smartTagPr>
        <w:r w:rsidRPr="000C0904">
          <w:t xml:space="preserve">2012 года </w:t>
        </w:r>
      </w:smartTag>
      <w:r w:rsidRPr="000C0904">
        <w:t xml:space="preserve">N 518-У </w:t>
      </w:r>
    </w:p>
    <w:p w:rsidR="000C0904" w:rsidRPr="000C0904" w:rsidRDefault="000C0904" w:rsidP="000C0904">
      <w:pPr>
        <w:autoSpaceDE w:val="0"/>
        <w:autoSpaceDN w:val="0"/>
        <w:adjustRightInd w:val="0"/>
        <w:ind w:left="5040"/>
        <w:jc w:val="both"/>
      </w:pPr>
    </w:p>
    <w:p w:rsidR="000C0904" w:rsidRPr="000C0904" w:rsidRDefault="000C0904" w:rsidP="000C0904">
      <w:pPr>
        <w:ind w:firstLine="851"/>
        <w:jc w:val="right"/>
        <w:rPr>
          <w:snapToGrid w:val="0"/>
          <w:sz w:val="24"/>
        </w:rPr>
      </w:pPr>
    </w:p>
    <w:p w:rsidR="000C0904" w:rsidRPr="000C0904" w:rsidRDefault="000C0904" w:rsidP="000C090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0904" w:rsidRPr="000C0904" w:rsidRDefault="000C0904" w:rsidP="000C0904">
      <w:pPr>
        <w:rPr>
          <w:sz w:val="24"/>
          <w:szCs w:val="24"/>
        </w:rPr>
        <w:sectPr w:rsidR="000C0904" w:rsidRPr="000C0904">
          <w:pgSz w:w="11906" w:h="16838"/>
          <w:pgMar w:top="567" w:right="567" w:bottom="567" w:left="1418" w:header="720" w:footer="720" w:gutter="0"/>
          <w:cols w:space="720"/>
        </w:sectPr>
      </w:pPr>
    </w:p>
    <w:p w:rsidR="000C0904" w:rsidRPr="000C0904" w:rsidRDefault="000C0904" w:rsidP="000C0904">
      <w:pPr>
        <w:keepLines/>
        <w:ind w:left="9360"/>
        <w:jc w:val="both"/>
      </w:pPr>
      <w:r w:rsidRPr="000C0904">
        <w:lastRenderedPageBreak/>
        <w:t xml:space="preserve">Приложение N 2 </w:t>
      </w:r>
    </w:p>
    <w:p w:rsidR="000C0904" w:rsidRPr="000C0904" w:rsidRDefault="000C0904" w:rsidP="000C0904">
      <w:pPr>
        <w:keepLines/>
        <w:ind w:left="9360"/>
        <w:jc w:val="both"/>
      </w:pPr>
      <w:r w:rsidRPr="000C0904">
        <w:t xml:space="preserve">к Положению Приднестровского республиканского банка от 25 апреля 2007 года N 72-П "О порядке эмиссии банковских карт и об операциях, совершаемых с использованием платежных карт" </w:t>
      </w:r>
    </w:p>
    <w:p w:rsidR="000C0904" w:rsidRDefault="00CE5355" w:rsidP="00CE5355">
      <w:r>
        <w:t xml:space="preserve">                                                                                                                                                                                           </w:t>
      </w:r>
      <w:r w:rsidR="000B50EE">
        <w:t>(</w:t>
      </w:r>
      <w:r>
        <w:t xml:space="preserve">Исключено Указанием от 10.12.2019 </w:t>
      </w:r>
      <w:r>
        <w:rPr>
          <w:lang w:val="en-US"/>
        </w:rPr>
        <w:t>N</w:t>
      </w:r>
      <w:r w:rsidRPr="000A1487">
        <w:t xml:space="preserve"> 1222-</w:t>
      </w:r>
      <w:r>
        <w:t>У</w:t>
      </w:r>
      <w:r w:rsidR="000B50EE">
        <w:t>)</w:t>
      </w:r>
      <w:r>
        <w:t xml:space="preserve"> </w:t>
      </w:r>
    </w:p>
    <w:p w:rsidR="00CE5355" w:rsidRPr="000C0904" w:rsidRDefault="00CE5355" w:rsidP="00CE5355">
      <w:pPr>
        <w:ind w:left="10490" w:firstLine="851"/>
        <w:rPr>
          <w:sz w:val="22"/>
          <w:szCs w:val="22"/>
        </w:rPr>
      </w:pPr>
    </w:p>
    <w:p w:rsidR="000C0904" w:rsidRPr="000C0904" w:rsidRDefault="000C0904" w:rsidP="000C0904">
      <w:pPr>
        <w:rPr>
          <w:sz w:val="22"/>
          <w:szCs w:val="22"/>
        </w:rPr>
        <w:sectPr w:rsidR="000C0904" w:rsidRPr="000C0904">
          <w:pgSz w:w="16838" w:h="11906" w:orient="landscape"/>
          <w:pgMar w:top="1151" w:right="536" w:bottom="1151" w:left="1440" w:header="720" w:footer="720" w:gutter="0"/>
          <w:cols w:space="720"/>
        </w:sectPr>
      </w:pPr>
    </w:p>
    <w:p w:rsidR="000C0904" w:rsidRPr="000C0904" w:rsidRDefault="000C0904" w:rsidP="000C0904">
      <w:pPr>
        <w:keepLines/>
        <w:ind w:left="3960"/>
        <w:jc w:val="both"/>
      </w:pPr>
      <w:r w:rsidRPr="000C0904">
        <w:lastRenderedPageBreak/>
        <w:t xml:space="preserve">Приложение N 3 </w:t>
      </w:r>
    </w:p>
    <w:p w:rsidR="000C0904" w:rsidRPr="000C0904" w:rsidRDefault="000C0904" w:rsidP="000C0904">
      <w:pPr>
        <w:keepLines/>
        <w:ind w:left="3960"/>
        <w:jc w:val="both"/>
      </w:pPr>
      <w:r w:rsidRPr="000C0904">
        <w:t xml:space="preserve">к Положению Приднестровского республиканского банка </w:t>
      </w:r>
    </w:p>
    <w:p w:rsidR="000C0904" w:rsidRPr="000C0904" w:rsidRDefault="000C0904" w:rsidP="000C0904">
      <w:pPr>
        <w:keepLines/>
        <w:ind w:left="3960"/>
        <w:jc w:val="both"/>
      </w:pPr>
      <w:r w:rsidRPr="000C0904">
        <w:t>от 25 апреля 2007 года N 72-П "О порядке эмиссии банковских карт и об операциях, совершаемых с использованием плат</w:t>
      </w:r>
      <w:r w:rsidR="000A1487">
        <w:t>ё</w:t>
      </w:r>
      <w:r w:rsidRPr="000C0904">
        <w:t xml:space="preserve">жных карт" </w:t>
      </w:r>
    </w:p>
    <w:p w:rsidR="000C0904" w:rsidRPr="003D21E9" w:rsidRDefault="000A1487" w:rsidP="000C0904">
      <w:pPr>
        <w:pStyle w:val="a3"/>
        <w:ind w:firstLine="851"/>
        <w:jc w:val="center"/>
        <w:rPr>
          <w:rFonts w:ascii="Times New Roman" w:hAnsi="Times New Roman"/>
        </w:rPr>
      </w:pPr>
      <w:r w:rsidRPr="003D21E9">
        <w:rPr>
          <w:rFonts w:ascii="Times New Roman" w:hAnsi="Times New Roman"/>
        </w:rPr>
        <w:t xml:space="preserve">                                  </w:t>
      </w:r>
      <w:r w:rsidR="000B50EE" w:rsidRPr="003D21E9">
        <w:rPr>
          <w:rFonts w:ascii="Times New Roman" w:hAnsi="Times New Roman"/>
        </w:rPr>
        <w:t xml:space="preserve">  </w:t>
      </w:r>
      <w:r w:rsidR="001424FC" w:rsidRPr="003D21E9">
        <w:rPr>
          <w:rFonts w:ascii="Times New Roman" w:hAnsi="Times New Roman"/>
        </w:rPr>
        <w:t xml:space="preserve">  </w:t>
      </w:r>
      <w:r w:rsidR="000B50EE" w:rsidRPr="003D21E9">
        <w:rPr>
          <w:rFonts w:ascii="Times New Roman" w:hAnsi="Times New Roman"/>
        </w:rPr>
        <w:t>(</w:t>
      </w:r>
      <w:r w:rsidRPr="003D21E9">
        <w:rPr>
          <w:rFonts w:ascii="Times New Roman" w:hAnsi="Times New Roman"/>
        </w:rPr>
        <w:t xml:space="preserve">Исключено Указанием от 10.12.2019 </w:t>
      </w:r>
      <w:r w:rsidRPr="003D21E9">
        <w:rPr>
          <w:rFonts w:ascii="Times New Roman" w:hAnsi="Times New Roman"/>
          <w:lang w:val="en-US"/>
        </w:rPr>
        <w:t>N</w:t>
      </w:r>
      <w:r w:rsidRPr="003D21E9">
        <w:rPr>
          <w:rFonts w:ascii="Times New Roman" w:hAnsi="Times New Roman"/>
        </w:rPr>
        <w:t xml:space="preserve"> 1222-У</w:t>
      </w:r>
      <w:r w:rsidR="000B50EE" w:rsidRPr="003D21E9">
        <w:rPr>
          <w:rFonts w:ascii="Times New Roman" w:hAnsi="Times New Roman"/>
        </w:rPr>
        <w:t>)</w:t>
      </w: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A1487" w:rsidRDefault="000A1487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3286F" w:rsidRPr="00702340" w:rsidRDefault="0093286F" w:rsidP="0093286F">
      <w:pPr>
        <w:keepLines/>
        <w:ind w:left="3960"/>
        <w:jc w:val="both"/>
        <w:rPr>
          <w:sz w:val="22"/>
          <w:szCs w:val="22"/>
        </w:rPr>
      </w:pPr>
      <w:r w:rsidRPr="00702340">
        <w:rPr>
          <w:sz w:val="22"/>
          <w:szCs w:val="22"/>
        </w:rPr>
        <w:lastRenderedPageBreak/>
        <w:t xml:space="preserve">Приложение N 4 </w:t>
      </w:r>
    </w:p>
    <w:p w:rsidR="0093286F" w:rsidRDefault="0093286F" w:rsidP="0093286F">
      <w:pPr>
        <w:keepLines/>
        <w:ind w:left="3960"/>
        <w:jc w:val="both"/>
        <w:rPr>
          <w:sz w:val="22"/>
          <w:szCs w:val="22"/>
        </w:rPr>
      </w:pPr>
      <w:r w:rsidRPr="00702340">
        <w:rPr>
          <w:sz w:val="22"/>
          <w:szCs w:val="22"/>
        </w:rPr>
        <w:t xml:space="preserve">к Положению Приднестровского республиканского банка от 25 апреля 2007 года N 72-П </w:t>
      </w:r>
      <w:r>
        <w:rPr>
          <w:sz w:val="22"/>
          <w:szCs w:val="22"/>
        </w:rPr>
        <w:t>«</w:t>
      </w:r>
      <w:r w:rsidRPr="00702340">
        <w:rPr>
          <w:sz w:val="22"/>
          <w:szCs w:val="22"/>
        </w:rPr>
        <w:t xml:space="preserve">О порядке эмиссии </w:t>
      </w:r>
      <w:r>
        <w:rPr>
          <w:sz w:val="22"/>
          <w:szCs w:val="22"/>
        </w:rPr>
        <w:t>банковских</w:t>
      </w:r>
      <w:r w:rsidRPr="00702340">
        <w:rPr>
          <w:sz w:val="22"/>
          <w:szCs w:val="22"/>
        </w:rPr>
        <w:t xml:space="preserve"> карт и об операциях, совершаемых с использованием платежных карт</w:t>
      </w:r>
      <w:r>
        <w:rPr>
          <w:sz w:val="22"/>
          <w:szCs w:val="22"/>
        </w:rPr>
        <w:t>»</w:t>
      </w:r>
      <w:r w:rsidRPr="00702340">
        <w:rPr>
          <w:sz w:val="22"/>
          <w:szCs w:val="22"/>
        </w:rPr>
        <w:t xml:space="preserve"> </w:t>
      </w:r>
    </w:p>
    <w:p w:rsidR="0093286F" w:rsidRPr="003D21E9" w:rsidRDefault="0093286F" w:rsidP="0093286F">
      <w:pPr>
        <w:pStyle w:val="a3"/>
        <w:ind w:firstLine="85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</w:t>
      </w:r>
      <w:r w:rsidR="001424FC">
        <w:rPr>
          <w:rFonts w:ascii="Times New Roman" w:hAnsi="Times New Roman"/>
        </w:rPr>
        <w:t xml:space="preserve">              </w:t>
      </w:r>
      <w:r w:rsidRPr="003D21E9">
        <w:rPr>
          <w:rFonts w:ascii="Times New Roman" w:hAnsi="Times New Roman"/>
          <w:sz w:val="22"/>
          <w:szCs w:val="22"/>
        </w:rPr>
        <w:t xml:space="preserve">(Изменено Указанием от 10.12.2019 </w:t>
      </w:r>
      <w:r w:rsidRPr="003D21E9">
        <w:rPr>
          <w:rFonts w:ascii="Times New Roman" w:hAnsi="Times New Roman"/>
          <w:sz w:val="22"/>
          <w:szCs w:val="22"/>
          <w:lang w:val="en-US"/>
        </w:rPr>
        <w:t>N</w:t>
      </w:r>
      <w:r w:rsidRPr="003D21E9">
        <w:rPr>
          <w:rFonts w:ascii="Times New Roman" w:hAnsi="Times New Roman"/>
          <w:sz w:val="22"/>
          <w:szCs w:val="22"/>
        </w:rPr>
        <w:t xml:space="preserve"> 1222-У)</w:t>
      </w:r>
    </w:p>
    <w:p w:rsidR="0093286F" w:rsidRPr="00702340" w:rsidRDefault="0093286F" w:rsidP="0093286F">
      <w:pPr>
        <w:keepLines/>
        <w:ind w:left="3960"/>
        <w:jc w:val="both"/>
        <w:rPr>
          <w:sz w:val="22"/>
          <w:szCs w:val="22"/>
        </w:rPr>
      </w:pPr>
    </w:p>
    <w:p w:rsidR="0093286F" w:rsidRPr="00702340" w:rsidRDefault="0093286F" w:rsidP="0093286F">
      <w:pPr>
        <w:rPr>
          <w:sz w:val="22"/>
          <w:szCs w:val="22"/>
        </w:rPr>
      </w:pPr>
    </w:p>
    <w:p w:rsidR="0093286F" w:rsidRPr="00702340" w:rsidRDefault="0093286F" w:rsidP="0093286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2340">
        <w:rPr>
          <w:b/>
          <w:sz w:val="24"/>
          <w:szCs w:val="24"/>
        </w:rPr>
        <w:t xml:space="preserve">Структура форматного электронного документа </w:t>
      </w:r>
    </w:p>
    <w:p w:rsidR="0093286F" w:rsidRPr="00702340" w:rsidRDefault="0093286F" w:rsidP="0093286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2340">
        <w:rPr>
          <w:b/>
          <w:sz w:val="24"/>
          <w:szCs w:val="24"/>
        </w:rPr>
        <w:t xml:space="preserve">«Отчет об операциях с использованием </w:t>
      </w:r>
      <w:r>
        <w:rPr>
          <w:b/>
          <w:sz w:val="24"/>
          <w:szCs w:val="24"/>
        </w:rPr>
        <w:t>платежных</w:t>
      </w:r>
      <w:r w:rsidRPr="00702340">
        <w:rPr>
          <w:b/>
          <w:sz w:val="24"/>
          <w:szCs w:val="24"/>
        </w:rPr>
        <w:t xml:space="preserve"> карт»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18"/>
        <w:gridCol w:w="6537"/>
      </w:tblGrid>
      <w:tr w:rsidR="0093286F" w:rsidRPr="00702340" w:rsidTr="004C1D84">
        <w:tc>
          <w:tcPr>
            <w:tcW w:w="1506" w:type="pct"/>
          </w:tcPr>
          <w:p w:rsidR="0093286F" w:rsidRPr="00702340" w:rsidRDefault="0093286F" w:rsidP="004C1D84">
            <w:pPr>
              <w:jc w:val="right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Периодичность отчетности</w:t>
            </w:r>
          </w:p>
        </w:tc>
        <w:tc>
          <w:tcPr>
            <w:tcW w:w="3494" w:type="pct"/>
          </w:tcPr>
          <w:p w:rsidR="0093286F" w:rsidRPr="00702340" w:rsidRDefault="0093286F" w:rsidP="004C1D84">
            <w:pPr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Ежемесячная</w:t>
            </w:r>
          </w:p>
        </w:tc>
      </w:tr>
      <w:tr w:rsidR="0093286F" w:rsidRPr="006A4615" w:rsidTr="004C1D84">
        <w:tc>
          <w:tcPr>
            <w:tcW w:w="1506" w:type="pct"/>
          </w:tcPr>
          <w:p w:rsidR="0093286F" w:rsidRPr="00702340" w:rsidRDefault="0093286F" w:rsidP="004C1D84">
            <w:pPr>
              <w:jc w:val="right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Формат</w:t>
            </w:r>
          </w:p>
        </w:tc>
        <w:tc>
          <w:tcPr>
            <w:tcW w:w="3494" w:type="pct"/>
          </w:tcPr>
          <w:p w:rsidR="0093286F" w:rsidRPr="0085305A" w:rsidRDefault="0093286F" w:rsidP="004C1D8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</w:t>
            </w:r>
            <w:r w:rsidRPr="0085305A">
              <w:rPr>
                <w:sz w:val="22"/>
                <w:szCs w:val="22"/>
              </w:rPr>
              <w:t>аздел</w:t>
            </w:r>
            <w:r w:rsidRPr="007431F0">
              <w:rPr>
                <w:sz w:val="22"/>
                <w:szCs w:val="22"/>
                <w:lang w:val="en-US"/>
              </w:rPr>
              <w:t xml:space="preserve"> I.</w:t>
            </w:r>
            <w:r w:rsidRPr="007431F0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85305A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85305A">
              <w:rPr>
                <w:sz w:val="22"/>
                <w:szCs w:val="22"/>
                <w:lang w:val="en-US"/>
              </w:rPr>
              <w:t xml:space="preserve">sbc_data, </w:t>
            </w:r>
            <w:r>
              <w:rPr>
                <w:sz w:val="22"/>
                <w:szCs w:val="22"/>
              </w:rPr>
              <w:t>р</w:t>
            </w:r>
            <w:r w:rsidRPr="0085305A">
              <w:rPr>
                <w:sz w:val="22"/>
                <w:szCs w:val="22"/>
              </w:rPr>
              <w:t>аздел</w:t>
            </w:r>
            <w:r w:rsidRPr="0085305A">
              <w:rPr>
                <w:sz w:val="22"/>
                <w:szCs w:val="22"/>
                <w:lang w:val="en-US"/>
              </w:rPr>
              <w:t xml:space="preserve"> II.</w:t>
            </w:r>
            <w:r w:rsidRPr="0085305A">
              <w:rPr>
                <w:lang w:val="en-US"/>
              </w:rPr>
              <w:t xml:space="preserve"> - sbc_data_oper</w:t>
            </w:r>
          </w:p>
        </w:tc>
      </w:tr>
    </w:tbl>
    <w:p w:rsidR="0093286F" w:rsidRPr="00702340" w:rsidRDefault="0093286F" w:rsidP="0093286F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702340">
        <w:rPr>
          <w:b/>
          <w:sz w:val="22"/>
          <w:szCs w:val="22"/>
        </w:rPr>
        <w:t xml:space="preserve">Раздел I. Сведения о </w:t>
      </w:r>
      <w:r>
        <w:rPr>
          <w:b/>
          <w:sz w:val="22"/>
          <w:szCs w:val="22"/>
        </w:rPr>
        <w:t>платежных</w:t>
      </w:r>
      <w:r w:rsidRPr="00702340">
        <w:rPr>
          <w:b/>
          <w:sz w:val="22"/>
          <w:szCs w:val="22"/>
        </w:rPr>
        <w:t xml:space="preserve"> картах</w:t>
      </w:r>
    </w:p>
    <w:tbl>
      <w:tblPr>
        <w:tblpPr w:leftFromText="180" w:rightFromText="180" w:vertAnchor="text" w:horzAnchor="margin" w:tblpX="122" w:tblpY="164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9118"/>
      </w:tblGrid>
      <w:tr w:rsidR="0093286F" w:rsidRPr="00702340" w:rsidTr="004C1D84">
        <w:tc>
          <w:tcPr>
            <w:tcW w:w="555" w:type="dxa"/>
            <w:shd w:val="clear" w:color="auto" w:fill="E6E6E6"/>
          </w:tcPr>
          <w:p w:rsidR="0093286F" w:rsidRDefault="0093286F" w:rsidP="004C1D84">
            <w:pPr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3286F" w:rsidRPr="00702340" w:rsidRDefault="0093286F" w:rsidP="004C1D84">
            <w:pPr>
              <w:ind w:left="-120"/>
              <w:jc w:val="center"/>
              <w:rPr>
                <w:b/>
                <w:sz w:val="22"/>
                <w:szCs w:val="22"/>
              </w:rPr>
            </w:pPr>
            <w:r w:rsidRPr="0070234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118" w:type="dxa"/>
            <w:shd w:val="clear" w:color="auto" w:fill="E6E6E6"/>
          </w:tcPr>
          <w:p w:rsidR="0093286F" w:rsidRPr="00702340" w:rsidRDefault="0093286F" w:rsidP="004C1D84">
            <w:pPr>
              <w:jc w:val="center"/>
              <w:rPr>
                <w:b/>
                <w:sz w:val="22"/>
                <w:szCs w:val="22"/>
              </w:rPr>
            </w:pPr>
            <w:r w:rsidRPr="00702340">
              <w:rPr>
                <w:b/>
                <w:sz w:val="22"/>
                <w:szCs w:val="22"/>
              </w:rPr>
              <w:t>Наименование поля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1.</w:t>
            </w:r>
          </w:p>
        </w:tc>
        <w:tc>
          <w:tcPr>
            <w:tcW w:w="9118" w:type="dxa"/>
          </w:tcPr>
          <w:p w:rsidR="0093286F" w:rsidRPr="00702340" w:rsidRDefault="0093286F" w:rsidP="004C1D84">
            <w:pPr>
              <w:ind w:left="-61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 xml:space="preserve">Код банка 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2.</w:t>
            </w:r>
          </w:p>
        </w:tc>
        <w:tc>
          <w:tcPr>
            <w:tcW w:w="9118" w:type="dxa"/>
          </w:tcPr>
          <w:p w:rsidR="0093286F" w:rsidRPr="00702340" w:rsidRDefault="0093286F" w:rsidP="004C1D84">
            <w:pPr>
              <w:ind w:left="-61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Дата окончания отчетного периода (в формате дд.мм.гггг) (последняя дата отчетного периода)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3.</w:t>
            </w:r>
          </w:p>
        </w:tc>
        <w:tc>
          <w:tcPr>
            <w:tcW w:w="9118" w:type="dxa"/>
          </w:tcPr>
          <w:p w:rsidR="0093286F" w:rsidRPr="00C410B2" w:rsidRDefault="0093286F" w:rsidP="004C1D84">
            <w:pPr>
              <w:ind w:left="-61" w:right="-105"/>
              <w:rPr>
                <w:sz w:val="22"/>
                <w:szCs w:val="22"/>
                <w:lang w:val="en-US"/>
              </w:rPr>
            </w:pPr>
            <w:r w:rsidRPr="00C410B2">
              <w:rPr>
                <w:sz w:val="22"/>
                <w:szCs w:val="22"/>
              </w:rPr>
              <w:t xml:space="preserve">Код платежной системы(заполняется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1 Приложения N 6 к Положению (далее </w:t>
            </w:r>
            <w:r w:rsidRPr="00C410B2">
              <w:rPr>
                <w:sz w:val="22"/>
                <w:szCs w:val="22"/>
                <w:lang w:val="en-US"/>
              </w:rPr>
              <w:t xml:space="preserve">– </w:t>
            </w:r>
            <w:r w:rsidRPr="00C410B2">
              <w:rPr>
                <w:sz w:val="22"/>
                <w:szCs w:val="22"/>
              </w:rPr>
              <w:t xml:space="preserve">Приложение </w:t>
            </w:r>
            <w:r w:rsidRPr="00C410B2">
              <w:rPr>
                <w:sz w:val="22"/>
                <w:szCs w:val="22"/>
                <w:lang w:val="en-US"/>
              </w:rPr>
              <w:t>N 6</w:t>
            </w:r>
            <w:r w:rsidRPr="00C410B2">
              <w:rPr>
                <w:sz w:val="22"/>
                <w:szCs w:val="22"/>
              </w:rPr>
              <w:t>)</w:t>
            </w:r>
            <w:r w:rsidRPr="00C410B2">
              <w:rPr>
                <w:sz w:val="22"/>
                <w:szCs w:val="22"/>
                <w:lang w:val="en-US"/>
              </w:rPr>
              <w:t>)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4.</w:t>
            </w:r>
          </w:p>
        </w:tc>
        <w:tc>
          <w:tcPr>
            <w:tcW w:w="9118" w:type="dxa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территории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2 Приложения N 6) 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5.</w:t>
            </w:r>
          </w:p>
        </w:tc>
        <w:tc>
          <w:tcPr>
            <w:tcW w:w="9118" w:type="dxa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типа владельца карты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3 Приложения N 6)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6.</w:t>
            </w:r>
          </w:p>
        </w:tc>
        <w:tc>
          <w:tcPr>
            <w:tcW w:w="9118" w:type="dxa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резидентного статуса владельца карты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4 Приложения N 6)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7.</w:t>
            </w:r>
          </w:p>
        </w:tc>
        <w:tc>
          <w:tcPr>
            <w:tcW w:w="9118" w:type="dxa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вида карты 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5 Приложения N 6)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8.</w:t>
            </w:r>
          </w:p>
        </w:tc>
        <w:tc>
          <w:tcPr>
            <w:tcW w:w="9118" w:type="dxa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типа карты 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6 Приложения N 6)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9.</w:t>
            </w:r>
          </w:p>
        </w:tc>
        <w:tc>
          <w:tcPr>
            <w:tcW w:w="9118" w:type="dxa"/>
          </w:tcPr>
          <w:p w:rsidR="0093286F" w:rsidRPr="00C410B2" w:rsidRDefault="0093286F" w:rsidP="004C1D84">
            <w:pPr>
              <w:ind w:left="-61" w:right="-104"/>
              <w:rPr>
                <w:spacing w:val="-6"/>
                <w:sz w:val="22"/>
                <w:szCs w:val="22"/>
              </w:rPr>
            </w:pPr>
            <w:r w:rsidRPr="00C410B2">
              <w:rPr>
                <w:spacing w:val="-6"/>
                <w:sz w:val="22"/>
                <w:szCs w:val="22"/>
              </w:rPr>
              <w:t xml:space="preserve">Код дополнительного приложения (заполняется в соответствии с Таблицей </w:t>
            </w:r>
            <w:r w:rsidRPr="00C410B2">
              <w:rPr>
                <w:spacing w:val="-6"/>
                <w:sz w:val="22"/>
                <w:szCs w:val="22"/>
                <w:lang w:val="en-US"/>
              </w:rPr>
              <w:t>N</w:t>
            </w:r>
            <w:r w:rsidRPr="00C410B2">
              <w:rPr>
                <w:spacing w:val="-6"/>
                <w:sz w:val="22"/>
                <w:szCs w:val="22"/>
              </w:rPr>
              <w:t xml:space="preserve"> 7 Приложения N 6)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10.</w:t>
            </w:r>
          </w:p>
        </w:tc>
        <w:tc>
          <w:tcPr>
            <w:tcW w:w="9118" w:type="dxa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платежных</w:t>
            </w:r>
            <w:r w:rsidRPr="00C410B2">
              <w:rPr>
                <w:sz w:val="22"/>
                <w:szCs w:val="22"/>
              </w:rPr>
              <w:t xml:space="preserve"> карт, эмитированных в отчетном периоде (шт.)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11.</w:t>
            </w:r>
          </w:p>
        </w:tc>
        <w:tc>
          <w:tcPr>
            <w:tcW w:w="9118" w:type="dxa"/>
          </w:tcPr>
          <w:p w:rsidR="0093286F" w:rsidRPr="00702340" w:rsidRDefault="0093286F" w:rsidP="004C1D84">
            <w:pPr>
              <w:ind w:left="-61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платежных</w:t>
            </w:r>
            <w:r w:rsidRPr="00702340">
              <w:rPr>
                <w:sz w:val="22"/>
                <w:szCs w:val="22"/>
              </w:rPr>
              <w:t xml:space="preserve"> карт, изъятых из обращения в отчетном периоде (шт.)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12.</w:t>
            </w:r>
          </w:p>
        </w:tc>
        <w:tc>
          <w:tcPr>
            <w:tcW w:w="9118" w:type="dxa"/>
          </w:tcPr>
          <w:p w:rsidR="0093286F" w:rsidRPr="00702340" w:rsidRDefault="0093286F" w:rsidP="004C1D84">
            <w:pPr>
              <w:ind w:left="-61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платежных</w:t>
            </w:r>
            <w:r w:rsidRPr="00702340">
              <w:rPr>
                <w:sz w:val="22"/>
                <w:szCs w:val="22"/>
              </w:rPr>
              <w:t xml:space="preserve">  карт в пользовании на конец периода (шт.)</w:t>
            </w:r>
          </w:p>
        </w:tc>
      </w:tr>
      <w:tr w:rsidR="0093286F" w:rsidRPr="00702340" w:rsidTr="004C1D84">
        <w:trPr>
          <w:trHeight w:val="269"/>
        </w:trPr>
        <w:tc>
          <w:tcPr>
            <w:tcW w:w="555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13.</w:t>
            </w:r>
          </w:p>
        </w:tc>
        <w:tc>
          <w:tcPr>
            <w:tcW w:w="9118" w:type="dxa"/>
          </w:tcPr>
          <w:p w:rsidR="0093286F" w:rsidRPr="00702340" w:rsidRDefault="0093286F" w:rsidP="004C1D84">
            <w:pPr>
              <w:ind w:left="-61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 xml:space="preserve">Количество активных </w:t>
            </w:r>
            <w:r>
              <w:rPr>
                <w:sz w:val="22"/>
                <w:szCs w:val="22"/>
              </w:rPr>
              <w:t>платежных</w:t>
            </w:r>
            <w:r w:rsidRPr="00702340">
              <w:rPr>
                <w:sz w:val="22"/>
                <w:szCs w:val="22"/>
              </w:rPr>
              <w:t xml:space="preserve"> карт в пользовании на конец периода (шт.)</w:t>
            </w:r>
          </w:p>
        </w:tc>
      </w:tr>
    </w:tbl>
    <w:p w:rsidR="0093286F" w:rsidRPr="00702340" w:rsidRDefault="0093286F" w:rsidP="0093286F">
      <w:pPr>
        <w:autoSpaceDE w:val="0"/>
        <w:autoSpaceDN w:val="0"/>
        <w:adjustRightInd w:val="0"/>
        <w:jc w:val="both"/>
        <w:rPr>
          <w:i/>
          <w:szCs w:val="24"/>
        </w:rPr>
      </w:pPr>
    </w:p>
    <w:p w:rsidR="0093286F" w:rsidRPr="00BB20FB" w:rsidRDefault="0093286F" w:rsidP="0093286F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702340">
        <w:rPr>
          <w:b/>
          <w:sz w:val="22"/>
          <w:szCs w:val="22"/>
        </w:rPr>
        <w:t xml:space="preserve">Раздел II. Сведения об операциях, совершенных с использованием </w:t>
      </w:r>
      <w:r>
        <w:rPr>
          <w:b/>
          <w:sz w:val="22"/>
          <w:szCs w:val="22"/>
        </w:rPr>
        <w:t>платежных</w:t>
      </w:r>
      <w:r w:rsidRPr="00702340">
        <w:rPr>
          <w:b/>
          <w:sz w:val="22"/>
          <w:szCs w:val="22"/>
        </w:rPr>
        <w:t xml:space="preserve"> карт</w:t>
      </w:r>
      <w:r w:rsidRPr="00BB20FB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122" w:tblpY="16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214"/>
      </w:tblGrid>
      <w:tr w:rsidR="0093286F" w:rsidRPr="00702340" w:rsidTr="004C1D84">
        <w:tc>
          <w:tcPr>
            <w:tcW w:w="562" w:type="dxa"/>
            <w:shd w:val="clear" w:color="auto" w:fill="E6E6E6"/>
          </w:tcPr>
          <w:p w:rsidR="0093286F" w:rsidRDefault="0093286F" w:rsidP="004C1D84">
            <w:pPr>
              <w:ind w:left="-150" w:right="-244" w:firstLine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3286F" w:rsidRPr="00702340" w:rsidRDefault="0093286F" w:rsidP="004C1D84">
            <w:pPr>
              <w:ind w:left="-120" w:right="-244"/>
              <w:jc w:val="center"/>
              <w:rPr>
                <w:b/>
                <w:sz w:val="22"/>
                <w:szCs w:val="22"/>
              </w:rPr>
            </w:pPr>
            <w:r w:rsidRPr="0070234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214" w:type="dxa"/>
            <w:shd w:val="clear" w:color="auto" w:fill="E6E6E6"/>
          </w:tcPr>
          <w:p w:rsidR="0093286F" w:rsidRPr="00702340" w:rsidRDefault="0093286F" w:rsidP="004C1D84">
            <w:pPr>
              <w:jc w:val="center"/>
              <w:rPr>
                <w:b/>
                <w:sz w:val="22"/>
                <w:szCs w:val="22"/>
              </w:rPr>
            </w:pPr>
            <w:r w:rsidRPr="00702340">
              <w:rPr>
                <w:b/>
                <w:sz w:val="22"/>
                <w:szCs w:val="22"/>
              </w:rPr>
              <w:t>Наименование поля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93286F" w:rsidRPr="00702340" w:rsidRDefault="0093286F" w:rsidP="004C1D84">
            <w:pPr>
              <w:ind w:left="-61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 xml:space="preserve">Код банка 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93286F" w:rsidRPr="00702340" w:rsidRDefault="0093286F" w:rsidP="004C1D84">
            <w:pPr>
              <w:ind w:left="-61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Дата окончания отчетного периода (в формате дд.мм.гггг) (последняя дата отчетного периода)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эмитента </w:t>
            </w:r>
            <w:r>
              <w:rPr>
                <w:sz w:val="22"/>
                <w:szCs w:val="22"/>
              </w:rPr>
              <w:t>платежной</w:t>
            </w:r>
            <w:r w:rsidRPr="00C410B2">
              <w:rPr>
                <w:sz w:val="22"/>
                <w:szCs w:val="22"/>
              </w:rPr>
              <w:t xml:space="preserve"> карты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8 Приложения N 6) 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93286F" w:rsidRPr="00C410B2" w:rsidRDefault="0093286F" w:rsidP="004C1D84">
            <w:pPr>
              <w:ind w:left="-61"/>
              <w:rPr>
                <w:spacing w:val="-6"/>
                <w:sz w:val="22"/>
                <w:szCs w:val="22"/>
              </w:rPr>
            </w:pPr>
            <w:r w:rsidRPr="00C410B2">
              <w:rPr>
                <w:spacing w:val="-6"/>
                <w:sz w:val="22"/>
                <w:szCs w:val="22"/>
              </w:rPr>
              <w:t xml:space="preserve">Код сети, в которой осуществлялась операция (заполняется в соответствии с Таблицей </w:t>
            </w:r>
            <w:r w:rsidRPr="00C410B2">
              <w:rPr>
                <w:spacing w:val="-6"/>
                <w:sz w:val="22"/>
                <w:szCs w:val="22"/>
                <w:lang w:val="en-US"/>
              </w:rPr>
              <w:t>N</w:t>
            </w:r>
            <w:r w:rsidRPr="00C410B2">
              <w:rPr>
                <w:spacing w:val="-6"/>
                <w:sz w:val="22"/>
                <w:szCs w:val="22"/>
              </w:rPr>
              <w:t xml:space="preserve"> 9 Приложения N 6) 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платежной системы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1 Приложения N 6) 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территории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2 Приложения N 6) 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типа владельца карты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3 Приложения N 6) 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резидентного статуса</w:t>
            </w:r>
            <w:r w:rsidRPr="00C410B2">
              <w:rPr>
                <w:sz w:val="22"/>
                <w:szCs w:val="22"/>
              </w:rPr>
              <w:t xml:space="preserve"> владельца карты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4 Приложения N 6)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вида карты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5 Приложения N 6) 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вида устройства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10 Приложения N 6) 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11.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вида операции (заполняется в соответствии с Таблицей </w:t>
            </w:r>
            <w:r w:rsidRPr="00C410B2">
              <w:rPr>
                <w:sz w:val="22"/>
                <w:szCs w:val="22"/>
                <w:lang w:val="en-US"/>
              </w:rPr>
              <w:t>N</w:t>
            </w:r>
            <w:r w:rsidRPr="00C410B2">
              <w:rPr>
                <w:sz w:val="22"/>
                <w:szCs w:val="22"/>
              </w:rPr>
              <w:t xml:space="preserve"> 11 Приложения N 6) 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12.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93286F" w:rsidRPr="00C410B2" w:rsidRDefault="0093286F" w:rsidP="004C1D84">
            <w:pPr>
              <w:ind w:left="-61"/>
              <w:rPr>
                <w:sz w:val="22"/>
                <w:szCs w:val="22"/>
              </w:rPr>
            </w:pPr>
            <w:r w:rsidRPr="00C410B2">
              <w:rPr>
                <w:sz w:val="22"/>
                <w:szCs w:val="22"/>
              </w:rPr>
              <w:t xml:space="preserve">Код валюты операции (заполняется в соответствии с классификатором валют) 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  <w:lang w:val="en-US"/>
              </w:rPr>
              <w:t>1</w:t>
            </w:r>
            <w:r w:rsidRPr="00702340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93286F" w:rsidRPr="00702340" w:rsidRDefault="0093286F" w:rsidP="004C1D84">
            <w:pPr>
              <w:ind w:left="-61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Количество (шт.)</w:t>
            </w:r>
          </w:p>
        </w:tc>
      </w:tr>
      <w:tr w:rsidR="0093286F" w:rsidRPr="00702340" w:rsidTr="004C1D84">
        <w:trPr>
          <w:trHeight w:val="253"/>
        </w:trPr>
        <w:tc>
          <w:tcPr>
            <w:tcW w:w="562" w:type="dxa"/>
          </w:tcPr>
          <w:p w:rsidR="0093286F" w:rsidRPr="00702340" w:rsidRDefault="0093286F" w:rsidP="004C1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214" w:type="dxa"/>
          </w:tcPr>
          <w:p w:rsidR="0093286F" w:rsidRPr="00702340" w:rsidRDefault="0093286F" w:rsidP="004C1D84">
            <w:pPr>
              <w:ind w:left="-61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Сумма (0</w:t>
            </w:r>
            <w:r>
              <w:rPr>
                <w:sz w:val="22"/>
                <w:szCs w:val="22"/>
              </w:rPr>
              <w:t>.</w:t>
            </w:r>
            <w:r w:rsidRPr="00702340">
              <w:rPr>
                <w:sz w:val="22"/>
                <w:szCs w:val="22"/>
              </w:rPr>
              <w:t>00 руб. ПМР)</w:t>
            </w:r>
          </w:p>
        </w:tc>
      </w:tr>
      <w:tr w:rsidR="00BB3A27" w:rsidRPr="00702340" w:rsidTr="004C1D84">
        <w:trPr>
          <w:trHeight w:val="253"/>
        </w:trPr>
        <w:tc>
          <w:tcPr>
            <w:tcW w:w="562" w:type="dxa"/>
          </w:tcPr>
          <w:p w:rsidR="00BB3A27" w:rsidRPr="00BB3A27" w:rsidRDefault="00BB3A27" w:rsidP="004C1D84">
            <w:pPr>
              <w:jc w:val="center"/>
              <w:rPr>
                <w:sz w:val="22"/>
                <w:szCs w:val="22"/>
              </w:rPr>
            </w:pPr>
            <w:r w:rsidRPr="00BB3A27">
              <w:rPr>
                <w:sz w:val="22"/>
                <w:szCs w:val="22"/>
              </w:rPr>
              <w:t>15.</w:t>
            </w:r>
          </w:p>
        </w:tc>
        <w:tc>
          <w:tcPr>
            <w:tcW w:w="9214" w:type="dxa"/>
          </w:tcPr>
          <w:p w:rsidR="00BB3A27" w:rsidRPr="00BB3A27" w:rsidRDefault="00BB3A27" w:rsidP="00BB3A27">
            <w:pPr>
              <w:ind w:left="-61"/>
              <w:rPr>
                <w:sz w:val="22"/>
                <w:szCs w:val="22"/>
              </w:rPr>
            </w:pPr>
            <w:r w:rsidRPr="00BB3A27">
              <w:rPr>
                <w:spacing w:val="-2"/>
                <w:sz w:val="22"/>
                <w:szCs w:val="22"/>
              </w:rPr>
              <w:t>Код пункта размещения (заполняется в соответствии с Таблицей №</w:t>
            </w:r>
            <w:r w:rsidRPr="00BB3A27">
              <w:rPr>
                <w:sz w:val="22"/>
                <w:szCs w:val="22"/>
              </w:rPr>
              <w:t> </w:t>
            </w:r>
            <w:r w:rsidRPr="00BB3A27">
              <w:rPr>
                <w:spacing w:val="-2"/>
                <w:sz w:val="22"/>
                <w:szCs w:val="22"/>
              </w:rPr>
              <w:t>12 Приложения №</w:t>
            </w:r>
            <w:r w:rsidRPr="00BB3A27">
              <w:rPr>
                <w:sz w:val="22"/>
                <w:szCs w:val="22"/>
              </w:rPr>
              <w:t> </w:t>
            </w:r>
            <w:r w:rsidRPr="00BB3A27">
              <w:rPr>
                <w:spacing w:val="-2"/>
                <w:sz w:val="22"/>
                <w:szCs w:val="22"/>
              </w:rPr>
              <w:t>6)</w:t>
            </w:r>
            <w:r>
              <w:rPr>
                <w:spacing w:val="-2"/>
                <w:sz w:val="22"/>
                <w:szCs w:val="22"/>
              </w:rPr>
              <w:br/>
              <w:t xml:space="preserve">(Дополнен Указанием от 29.04.2021 </w:t>
            </w:r>
            <w:r>
              <w:rPr>
                <w:spacing w:val="-2"/>
                <w:sz w:val="22"/>
                <w:szCs w:val="22"/>
                <w:lang w:val="en-US"/>
              </w:rPr>
              <w:t>N</w:t>
            </w:r>
            <w:r w:rsidRPr="00136940">
              <w:rPr>
                <w:spacing w:val="-2"/>
                <w:sz w:val="22"/>
                <w:szCs w:val="22"/>
              </w:rPr>
              <w:t xml:space="preserve"> 1341-У</w:t>
            </w:r>
            <w:r>
              <w:rPr>
                <w:spacing w:val="-2"/>
                <w:sz w:val="22"/>
                <w:szCs w:val="22"/>
              </w:rPr>
              <w:t>)</w:t>
            </w:r>
          </w:p>
        </w:tc>
      </w:tr>
    </w:tbl>
    <w:p w:rsidR="0093286F" w:rsidRPr="00312C6B" w:rsidRDefault="0093286F" w:rsidP="0093286F">
      <w:pPr>
        <w:spacing w:after="200" w:line="276" w:lineRule="auto"/>
        <w:jc w:val="center"/>
        <w:rPr>
          <w:b/>
          <w:sz w:val="24"/>
          <w:szCs w:val="24"/>
        </w:rPr>
      </w:pPr>
      <w:r w:rsidRPr="00702340">
        <w:rPr>
          <w:b/>
          <w:sz w:val="24"/>
          <w:szCs w:val="24"/>
        </w:rPr>
        <w:t xml:space="preserve">Порядок составления «Отчета об операциях с использованием </w:t>
      </w:r>
      <w:r w:rsidRPr="00312C6B">
        <w:rPr>
          <w:b/>
          <w:sz w:val="24"/>
          <w:szCs w:val="24"/>
        </w:rPr>
        <w:t>платежных карт»</w:t>
      </w:r>
    </w:p>
    <w:p w:rsidR="0093286F" w:rsidRPr="00312C6B" w:rsidRDefault="0093286F" w:rsidP="0093286F">
      <w:pPr>
        <w:ind w:firstLine="284"/>
        <w:jc w:val="both"/>
        <w:rPr>
          <w:sz w:val="24"/>
          <w:szCs w:val="24"/>
        </w:rPr>
      </w:pPr>
      <w:r w:rsidRPr="00312C6B">
        <w:rPr>
          <w:sz w:val="24"/>
          <w:szCs w:val="24"/>
        </w:rPr>
        <w:lastRenderedPageBreak/>
        <w:t xml:space="preserve">1. «Отчет об операциях с использованием платежных карт» (далее – Отчет) представляется банками в Приднестровский республиканский банк ежемесячно, </w:t>
      </w:r>
      <w:r w:rsidR="00030D4B" w:rsidRPr="0021420F">
        <w:rPr>
          <w:sz w:val="24"/>
          <w:szCs w:val="24"/>
        </w:rPr>
        <w:t>не позднее 5 рабочего дня месяца</w:t>
      </w:r>
      <w:r w:rsidR="00030D4B">
        <w:rPr>
          <w:sz w:val="24"/>
          <w:szCs w:val="24"/>
        </w:rPr>
        <w:t xml:space="preserve"> (Изменено Указанием от 24.09.2020 </w:t>
      </w:r>
      <w:r w:rsidR="00030D4B">
        <w:rPr>
          <w:sz w:val="24"/>
          <w:szCs w:val="24"/>
          <w:lang w:val="en-US"/>
        </w:rPr>
        <w:t>N</w:t>
      </w:r>
      <w:r w:rsidR="00030D4B" w:rsidRPr="00030D4B">
        <w:rPr>
          <w:sz w:val="24"/>
          <w:szCs w:val="24"/>
        </w:rPr>
        <w:t xml:space="preserve"> 1290-</w:t>
      </w:r>
      <w:r w:rsidR="00030D4B">
        <w:rPr>
          <w:sz w:val="24"/>
          <w:szCs w:val="24"/>
        </w:rPr>
        <w:t>У)</w:t>
      </w:r>
      <w:r w:rsidRPr="00312C6B">
        <w:rPr>
          <w:sz w:val="24"/>
          <w:szCs w:val="24"/>
        </w:rPr>
        <w:t>, следующего за отчетным, в виде форматного электронного документа, заверенного ЭП, в соответствии со структурой форматного электронного документа «Отч</w:t>
      </w:r>
      <w:r w:rsidR="007F1C5A">
        <w:rPr>
          <w:sz w:val="24"/>
          <w:szCs w:val="24"/>
        </w:rPr>
        <w:t>ё</w:t>
      </w:r>
      <w:r w:rsidRPr="00312C6B">
        <w:rPr>
          <w:sz w:val="24"/>
          <w:szCs w:val="24"/>
        </w:rPr>
        <w:t xml:space="preserve">т об операциях с использованием платежных карт», с учетом требований о порядке определения и отражения отчетных данных, изложенных в настоящем Порядке. </w:t>
      </w:r>
    </w:p>
    <w:p w:rsidR="0093286F" w:rsidRPr="00312C6B" w:rsidRDefault="0093286F" w:rsidP="0093286F">
      <w:pPr>
        <w:ind w:firstLine="284"/>
        <w:jc w:val="both"/>
        <w:rPr>
          <w:sz w:val="24"/>
          <w:szCs w:val="24"/>
        </w:rPr>
      </w:pPr>
      <w:r w:rsidRPr="00312C6B">
        <w:rPr>
          <w:sz w:val="24"/>
          <w:szCs w:val="24"/>
        </w:rPr>
        <w:t>2. Отчет формируется на основании сводных данных по банку, включая филиалы.</w:t>
      </w:r>
    </w:p>
    <w:p w:rsidR="0093286F" w:rsidRPr="00312C6B" w:rsidRDefault="0093286F" w:rsidP="0093286F">
      <w:pPr>
        <w:ind w:firstLine="284"/>
        <w:jc w:val="both"/>
        <w:rPr>
          <w:sz w:val="24"/>
          <w:szCs w:val="24"/>
        </w:rPr>
      </w:pPr>
      <w:r w:rsidRPr="00312C6B">
        <w:rPr>
          <w:sz w:val="24"/>
          <w:szCs w:val="24"/>
        </w:rPr>
        <w:t>3. Пересчет в рубли Приднестровской Молдавской Республики сумм операций, совершенных в иностранной валюте, осуществляется по официальному курсу иностранной валюты по отношению к рублю Приднестровской Молдавской Республики, установленному Приднестровским республиканским банком на дату представления в банк подтверждающих документов (реестр платежей или электронного журнала).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312C6B">
        <w:rPr>
          <w:sz w:val="24"/>
          <w:szCs w:val="24"/>
        </w:rPr>
        <w:t>4. Если операции были совершены в течение отчетного периода, а документы, их подтверждающие, были представлены в отчитывающийся банк в период, следующий за отчетным, то сведения о таких операциях включаются в тот отчетный период</w:t>
      </w:r>
      <w:r w:rsidRPr="006D7499">
        <w:rPr>
          <w:sz w:val="24"/>
          <w:szCs w:val="24"/>
        </w:rPr>
        <w:t>, в котором были представлены подтверждающие документы;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3C68F2">
        <w:rPr>
          <w:sz w:val="24"/>
          <w:szCs w:val="24"/>
        </w:rPr>
        <w:t xml:space="preserve">5. В рамках настоящего Положения «активной» </w:t>
      </w:r>
      <w:r w:rsidRPr="00312C6B">
        <w:rPr>
          <w:sz w:val="24"/>
          <w:szCs w:val="24"/>
        </w:rPr>
        <w:t>считается платежная</w:t>
      </w:r>
      <w:r w:rsidRPr="003C68F2">
        <w:rPr>
          <w:sz w:val="24"/>
          <w:szCs w:val="24"/>
        </w:rPr>
        <w:t xml:space="preserve"> карта, по которой в течение 6 (шести) месяцев, предшествующих окончанию отчетного периода, осуществлялась хотя бы одна операция;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EE028C">
        <w:rPr>
          <w:sz w:val="24"/>
          <w:szCs w:val="24"/>
        </w:rPr>
        <w:t>6. Раздел I Отчета предназначен для отражения общей информации о количестве платежных карт, эмитированных отчитывающимся банком, включая платежные карты иностранных платежных систем: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а) в поле 1 раздела </w:t>
      </w:r>
      <w:r w:rsidRPr="006D7499">
        <w:rPr>
          <w:sz w:val="24"/>
          <w:szCs w:val="24"/>
          <w:lang w:val="en-US"/>
        </w:rPr>
        <w:t>I</w:t>
      </w:r>
      <w:r w:rsidRPr="006D7499">
        <w:rPr>
          <w:sz w:val="24"/>
          <w:szCs w:val="24"/>
        </w:rPr>
        <w:t xml:space="preserve"> Отчета отражается </w:t>
      </w:r>
      <w:r>
        <w:rPr>
          <w:sz w:val="24"/>
          <w:szCs w:val="24"/>
        </w:rPr>
        <w:t>код учреждения</w:t>
      </w:r>
      <w:r w:rsidRPr="006D7499">
        <w:rPr>
          <w:sz w:val="24"/>
          <w:szCs w:val="24"/>
        </w:rPr>
        <w:t xml:space="preserve"> отчитывающегося банка; 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б) в поле 2 раздела </w:t>
      </w:r>
      <w:r w:rsidRPr="006D7499">
        <w:rPr>
          <w:sz w:val="24"/>
          <w:szCs w:val="24"/>
          <w:lang w:val="en-US"/>
        </w:rPr>
        <w:t>I</w:t>
      </w:r>
      <w:r w:rsidRPr="006D7499">
        <w:rPr>
          <w:sz w:val="24"/>
          <w:szCs w:val="24"/>
        </w:rPr>
        <w:t xml:space="preserve"> Отчета отражается дата окончания отчетного периода; 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в) в поле 3 раздела </w:t>
      </w:r>
      <w:r w:rsidRPr="006D7499">
        <w:rPr>
          <w:sz w:val="24"/>
          <w:szCs w:val="24"/>
          <w:lang w:val="en-US"/>
        </w:rPr>
        <w:t>I</w:t>
      </w:r>
      <w:r w:rsidRPr="006D7499">
        <w:rPr>
          <w:sz w:val="24"/>
          <w:szCs w:val="24"/>
        </w:rPr>
        <w:t xml:space="preserve"> Отчета отражается код платежной системы в соответствии с </w:t>
      </w:r>
      <w:r w:rsidRPr="006D7499">
        <w:rPr>
          <w:sz w:val="24"/>
          <w:szCs w:val="24"/>
        </w:rPr>
        <w:br/>
      </w:r>
      <w:r>
        <w:rPr>
          <w:sz w:val="24"/>
          <w:szCs w:val="24"/>
        </w:rPr>
        <w:t>Т</w:t>
      </w:r>
      <w:r w:rsidRPr="006D7499">
        <w:rPr>
          <w:sz w:val="24"/>
          <w:szCs w:val="24"/>
        </w:rPr>
        <w:t xml:space="preserve">аблицей </w:t>
      </w:r>
      <w:r>
        <w:rPr>
          <w:sz w:val="24"/>
          <w:szCs w:val="24"/>
          <w:lang w:val="en-US"/>
        </w:rPr>
        <w:t>N</w:t>
      </w:r>
      <w:r w:rsidRPr="00C410B2">
        <w:rPr>
          <w:sz w:val="24"/>
          <w:szCs w:val="24"/>
        </w:rPr>
        <w:t xml:space="preserve"> </w:t>
      </w:r>
      <w:r w:rsidRPr="006D7499">
        <w:rPr>
          <w:sz w:val="24"/>
          <w:szCs w:val="24"/>
        </w:rPr>
        <w:t xml:space="preserve">1 Приложения </w:t>
      </w:r>
      <w:r w:rsidRPr="006D7499">
        <w:rPr>
          <w:sz w:val="24"/>
          <w:szCs w:val="24"/>
          <w:lang w:val="en-US"/>
        </w:rPr>
        <w:t>N</w:t>
      </w:r>
      <w:r w:rsidRPr="006D7499">
        <w:rPr>
          <w:sz w:val="24"/>
          <w:szCs w:val="24"/>
        </w:rPr>
        <w:t xml:space="preserve"> 6 к </w:t>
      </w:r>
      <w:r w:rsidRPr="003C68F2">
        <w:rPr>
          <w:sz w:val="24"/>
          <w:szCs w:val="24"/>
        </w:rPr>
        <w:t>настоящему</w:t>
      </w:r>
      <w:r w:rsidRPr="006D7499">
        <w:rPr>
          <w:sz w:val="24"/>
          <w:szCs w:val="24"/>
        </w:rPr>
        <w:t xml:space="preserve"> Положению (далее – Приложение </w:t>
      </w:r>
      <w:r w:rsidRPr="006D7499">
        <w:rPr>
          <w:sz w:val="24"/>
          <w:szCs w:val="24"/>
          <w:lang w:val="en-US"/>
        </w:rPr>
        <w:t>N</w:t>
      </w:r>
      <w:r w:rsidRPr="006D7499">
        <w:rPr>
          <w:sz w:val="24"/>
          <w:szCs w:val="24"/>
        </w:rPr>
        <w:t xml:space="preserve"> 6)</w:t>
      </w:r>
    </w:p>
    <w:p w:rsidR="0093286F" w:rsidRPr="00C410B2" w:rsidRDefault="0093286F" w:rsidP="0093286F">
      <w:pPr>
        <w:ind w:firstLine="284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г) в поле 4 раздела I Отчета отражается код территории (город, район), где были выданы </w:t>
      </w:r>
      <w:r>
        <w:rPr>
          <w:sz w:val="24"/>
          <w:szCs w:val="24"/>
        </w:rPr>
        <w:t>платежные</w:t>
      </w:r>
      <w:r w:rsidRPr="00C410B2">
        <w:rPr>
          <w:sz w:val="24"/>
          <w:szCs w:val="24"/>
        </w:rPr>
        <w:t xml:space="preserve"> карты, в соответствии с Таблицей N 2 Приложения N 6; </w:t>
      </w:r>
    </w:p>
    <w:p w:rsidR="0093286F" w:rsidRPr="00C410B2" w:rsidRDefault="0093286F" w:rsidP="0093286F">
      <w:pPr>
        <w:ind w:firstLine="284"/>
        <w:jc w:val="both"/>
        <w:rPr>
          <w:sz w:val="24"/>
          <w:szCs w:val="24"/>
        </w:rPr>
      </w:pPr>
      <w:r w:rsidRPr="00C410B2">
        <w:rPr>
          <w:sz w:val="24"/>
          <w:szCs w:val="24"/>
        </w:rPr>
        <w:t xml:space="preserve">д) в поле 5 раздела I отражается код типа </w:t>
      </w:r>
      <w:r w:rsidRPr="00312C6B">
        <w:rPr>
          <w:sz w:val="24"/>
          <w:szCs w:val="24"/>
        </w:rPr>
        <w:t>владельца платежной</w:t>
      </w:r>
      <w:r w:rsidRPr="00C410B2">
        <w:rPr>
          <w:sz w:val="24"/>
          <w:szCs w:val="24"/>
        </w:rPr>
        <w:t xml:space="preserve"> карты соответ</w:t>
      </w:r>
      <w:r>
        <w:rPr>
          <w:sz w:val="24"/>
          <w:szCs w:val="24"/>
        </w:rPr>
        <w:t xml:space="preserve">ствии с Таблицей N 3 </w:t>
      </w:r>
      <w:r w:rsidRPr="00C410B2">
        <w:rPr>
          <w:sz w:val="24"/>
          <w:szCs w:val="24"/>
        </w:rPr>
        <w:t>Приложения N 6;</w:t>
      </w:r>
    </w:p>
    <w:p w:rsidR="0093286F" w:rsidRPr="00C410B2" w:rsidRDefault="0093286F" w:rsidP="0093286F">
      <w:pPr>
        <w:ind w:firstLine="284"/>
        <w:jc w:val="both"/>
        <w:rPr>
          <w:spacing w:val="-6"/>
          <w:sz w:val="24"/>
          <w:szCs w:val="24"/>
        </w:rPr>
      </w:pPr>
      <w:r w:rsidRPr="00C410B2">
        <w:rPr>
          <w:sz w:val="24"/>
          <w:szCs w:val="24"/>
        </w:rPr>
        <w:t xml:space="preserve">е) </w:t>
      </w:r>
      <w:r w:rsidRPr="00C410B2">
        <w:rPr>
          <w:spacing w:val="-6"/>
          <w:sz w:val="24"/>
          <w:szCs w:val="24"/>
        </w:rPr>
        <w:t xml:space="preserve">в поле 6 раздела I Отчета отражается код резидентного статуса </w:t>
      </w:r>
      <w:r w:rsidRPr="00C410B2">
        <w:rPr>
          <w:sz w:val="24"/>
          <w:szCs w:val="24"/>
        </w:rPr>
        <w:t xml:space="preserve">владельца </w:t>
      </w:r>
      <w:r w:rsidRPr="00312C6B">
        <w:rPr>
          <w:sz w:val="24"/>
          <w:szCs w:val="24"/>
        </w:rPr>
        <w:t>платежн</w:t>
      </w:r>
      <w:r>
        <w:rPr>
          <w:sz w:val="24"/>
          <w:szCs w:val="24"/>
        </w:rPr>
        <w:t xml:space="preserve">ой </w:t>
      </w:r>
      <w:r w:rsidRPr="00C410B2">
        <w:rPr>
          <w:sz w:val="24"/>
          <w:szCs w:val="24"/>
        </w:rPr>
        <w:t xml:space="preserve">карты </w:t>
      </w:r>
      <w:r w:rsidRPr="00C410B2">
        <w:rPr>
          <w:spacing w:val="-6"/>
          <w:sz w:val="24"/>
          <w:szCs w:val="24"/>
        </w:rPr>
        <w:t>в соответствии с Таблицей N 4 Приложения N 6;</w:t>
      </w:r>
    </w:p>
    <w:p w:rsidR="0093286F" w:rsidRPr="00C410B2" w:rsidRDefault="0093286F" w:rsidP="0093286F">
      <w:pPr>
        <w:ind w:firstLine="284"/>
        <w:jc w:val="both"/>
        <w:rPr>
          <w:sz w:val="24"/>
          <w:szCs w:val="24"/>
        </w:rPr>
      </w:pPr>
      <w:r w:rsidRPr="00C410B2">
        <w:rPr>
          <w:sz w:val="24"/>
          <w:szCs w:val="24"/>
        </w:rPr>
        <w:t>ж) в поле 7 раздела I Отчета отражается код</w:t>
      </w:r>
      <w:r w:rsidRPr="00C410B2">
        <w:rPr>
          <w:spacing w:val="-6"/>
          <w:sz w:val="24"/>
          <w:szCs w:val="24"/>
        </w:rPr>
        <w:t xml:space="preserve"> вида </w:t>
      </w:r>
      <w:r w:rsidRPr="00BD5F10">
        <w:rPr>
          <w:spacing w:val="-6"/>
          <w:sz w:val="24"/>
          <w:szCs w:val="24"/>
        </w:rPr>
        <w:t>платежной</w:t>
      </w:r>
      <w:r>
        <w:rPr>
          <w:spacing w:val="-6"/>
          <w:sz w:val="24"/>
          <w:szCs w:val="24"/>
        </w:rPr>
        <w:t xml:space="preserve"> </w:t>
      </w:r>
      <w:r w:rsidRPr="00C410B2">
        <w:rPr>
          <w:spacing w:val="-6"/>
          <w:sz w:val="24"/>
          <w:szCs w:val="24"/>
        </w:rPr>
        <w:t xml:space="preserve">карты </w:t>
      </w:r>
      <w:r w:rsidRPr="00C410B2">
        <w:rPr>
          <w:sz w:val="24"/>
          <w:szCs w:val="24"/>
        </w:rPr>
        <w:t xml:space="preserve">в соответствии с </w:t>
      </w:r>
      <w:r w:rsidRPr="00C410B2">
        <w:rPr>
          <w:sz w:val="24"/>
          <w:szCs w:val="24"/>
        </w:rPr>
        <w:br/>
        <w:t>Таблицей N 5 Приложения N 6;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C410B2">
        <w:rPr>
          <w:sz w:val="24"/>
          <w:szCs w:val="24"/>
        </w:rPr>
        <w:t xml:space="preserve">з) в поле 8 раздела I Отчета отражается код типа </w:t>
      </w:r>
      <w:r>
        <w:rPr>
          <w:sz w:val="24"/>
          <w:szCs w:val="24"/>
        </w:rPr>
        <w:t>платежной</w:t>
      </w:r>
      <w:r w:rsidRPr="00C410B2">
        <w:rPr>
          <w:sz w:val="24"/>
          <w:szCs w:val="24"/>
        </w:rPr>
        <w:t xml:space="preserve"> карты в соответствии с</w:t>
      </w:r>
      <w:r w:rsidRPr="006D7499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Таблицей N</w:t>
      </w:r>
      <w:r w:rsidRPr="006D7499">
        <w:rPr>
          <w:sz w:val="24"/>
          <w:szCs w:val="24"/>
        </w:rPr>
        <w:t xml:space="preserve"> 6 Приложения N 6;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и) в поле 9 раздела I Отчета отражается информация о дополнительных приложениях к </w:t>
      </w:r>
      <w:r w:rsidRPr="00504CCF">
        <w:rPr>
          <w:spacing w:val="-6"/>
          <w:sz w:val="24"/>
          <w:szCs w:val="24"/>
        </w:rPr>
        <w:t>платежной</w:t>
      </w:r>
      <w:r w:rsidRPr="006D7499">
        <w:rPr>
          <w:sz w:val="24"/>
          <w:szCs w:val="24"/>
        </w:rPr>
        <w:t xml:space="preserve"> карте в соответствии с </w:t>
      </w:r>
      <w:r>
        <w:rPr>
          <w:sz w:val="24"/>
          <w:szCs w:val="24"/>
        </w:rPr>
        <w:t>Таблицей N</w:t>
      </w:r>
      <w:r w:rsidRPr="006D7499">
        <w:rPr>
          <w:sz w:val="24"/>
          <w:szCs w:val="24"/>
        </w:rPr>
        <w:t xml:space="preserve"> 7 Приложения N 6;</w:t>
      </w:r>
    </w:p>
    <w:p w:rsidR="007F1C5A" w:rsidRDefault="0093286F" w:rsidP="0093286F">
      <w:pPr>
        <w:ind w:firstLine="284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7. </w:t>
      </w:r>
      <w:r w:rsidR="007F1C5A" w:rsidRPr="0021420F">
        <w:rPr>
          <w:sz w:val="24"/>
          <w:szCs w:val="24"/>
        </w:rPr>
        <w:t>Раздел II Отчета предназначен для отражения операций, осуществленных в течение отчетного периода, с использованием платежных карт или их реквизитов, эмитированных отчитывающимся банком, в собственной сети и в сети банка-нерезидента, а также осуществленных в сети отчитывающегося банка с использованием платежных карт, выпущенных другими банками (резидентами и нерезидентами), включая платежные карт</w:t>
      </w:r>
      <w:r w:rsidR="007F1C5A">
        <w:rPr>
          <w:sz w:val="24"/>
          <w:szCs w:val="24"/>
        </w:rPr>
        <w:t xml:space="preserve">ы иностранных платежных систем. (Изменено Указанием от 24.09.2020 </w:t>
      </w:r>
      <w:r w:rsidR="007F1C5A">
        <w:rPr>
          <w:sz w:val="24"/>
          <w:szCs w:val="24"/>
          <w:lang w:val="en-US"/>
        </w:rPr>
        <w:t>N</w:t>
      </w:r>
      <w:r w:rsidR="007F1C5A" w:rsidRPr="00C671E2">
        <w:rPr>
          <w:sz w:val="24"/>
          <w:szCs w:val="24"/>
        </w:rPr>
        <w:t xml:space="preserve"> 1290-</w:t>
      </w:r>
      <w:r w:rsidR="007F1C5A">
        <w:rPr>
          <w:sz w:val="24"/>
          <w:szCs w:val="24"/>
        </w:rPr>
        <w:t>У)</w:t>
      </w:r>
    </w:p>
    <w:p w:rsidR="0093286F" w:rsidRPr="00DF1CD3" w:rsidRDefault="0093286F" w:rsidP="0093286F">
      <w:pPr>
        <w:ind w:firstLine="284"/>
        <w:jc w:val="both"/>
        <w:rPr>
          <w:sz w:val="24"/>
          <w:szCs w:val="24"/>
        </w:rPr>
      </w:pPr>
      <w:r w:rsidRPr="002B1518">
        <w:rPr>
          <w:sz w:val="24"/>
          <w:szCs w:val="24"/>
        </w:rPr>
        <w:t>В разделе II Отчета отражаются платежные операции, осуществленные с использованием специальных технических устройств или посредством введения данных платежной карты. При заполнении Раздела II Отчета учитывается следующее: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а) в поле 1 раздела </w:t>
      </w:r>
      <w:r w:rsidRPr="006D7499">
        <w:rPr>
          <w:sz w:val="24"/>
          <w:szCs w:val="24"/>
          <w:lang w:val="en-US"/>
        </w:rPr>
        <w:t>II</w:t>
      </w:r>
      <w:r w:rsidRPr="006D7499">
        <w:rPr>
          <w:sz w:val="24"/>
          <w:szCs w:val="24"/>
        </w:rPr>
        <w:t xml:space="preserve"> Отчета отражается </w:t>
      </w:r>
      <w:r>
        <w:rPr>
          <w:sz w:val="24"/>
          <w:szCs w:val="24"/>
        </w:rPr>
        <w:t xml:space="preserve">код учреждения </w:t>
      </w:r>
      <w:r w:rsidRPr="006D7499">
        <w:rPr>
          <w:sz w:val="24"/>
          <w:szCs w:val="24"/>
        </w:rPr>
        <w:t>отчитывающегося банка;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б) в поле 2 раздела </w:t>
      </w:r>
      <w:r w:rsidRPr="006D7499">
        <w:rPr>
          <w:sz w:val="24"/>
          <w:szCs w:val="24"/>
          <w:lang w:val="en-US"/>
        </w:rPr>
        <w:t>II</w:t>
      </w:r>
      <w:r w:rsidRPr="006D7499">
        <w:rPr>
          <w:sz w:val="24"/>
          <w:szCs w:val="24"/>
        </w:rPr>
        <w:t xml:space="preserve"> Отчета отражается дата отчетного периода;</w:t>
      </w:r>
    </w:p>
    <w:p w:rsidR="0093286F" w:rsidRPr="00C410B2" w:rsidRDefault="0093286F" w:rsidP="0093286F">
      <w:pPr>
        <w:ind w:firstLine="284"/>
        <w:jc w:val="both"/>
        <w:rPr>
          <w:sz w:val="24"/>
          <w:szCs w:val="24"/>
        </w:rPr>
      </w:pPr>
      <w:r w:rsidRPr="00C410B2">
        <w:rPr>
          <w:sz w:val="24"/>
          <w:szCs w:val="24"/>
        </w:rPr>
        <w:t xml:space="preserve">в) в поле 3 раздела </w:t>
      </w:r>
      <w:r w:rsidRPr="00C410B2">
        <w:rPr>
          <w:sz w:val="24"/>
          <w:szCs w:val="24"/>
          <w:lang w:val="en-US"/>
        </w:rPr>
        <w:t>II</w:t>
      </w:r>
      <w:r w:rsidRPr="00C410B2">
        <w:rPr>
          <w:sz w:val="24"/>
          <w:szCs w:val="24"/>
        </w:rPr>
        <w:t xml:space="preserve"> Отчета отражается код эмитента </w:t>
      </w:r>
      <w:r>
        <w:rPr>
          <w:sz w:val="24"/>
          <w:szCs w:val="24"/>
        </w:rPr>
        <w:t>платежной</w:t>
      </w:r>
      <w:r w:rsidRPr="00C410B2">
        <w:rPr>
          <w:sz w:val="24"/>
          <w:szCs w:val="24"/>
        </w:rPr>
        <w:t xml:space="preserve"> карты в соответствии с Таблицей N 8 Приложения </w:t>
      </w:r>
      <w:r w:rsidRPr="00C410B2">
        <w:rPr>
          <w:sz w:val="24"/>
          <w:szCs w:val="24"/>
          <w:lang w:val="en-US"/>
        </w:rPr>
        <w:t>N</w:t>
      </w:r>
      <w:r w:rsidRPr="00C410B2">
        <w:rPr>
          <w:sz w:val="24"/>
          <w:szCs w:val="24"/>
        </w:rPr>
        <w:t xml:space="preserve"> 6;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C410B2">
        <w:rPr>
          <w:sz w:val="24"/>
          <w:szCs w:val="24"/>
        </w:rPr>
        <w:lastRenderedPageBreak/>
        <w:t xml:space="preserve">г) в поле 4 раздела II Отчета отражается код сети, в которой осуществлялась операция, в соответствии с Таблицей N 9 Приложения </w:t>
      </w:r>
      <w:r w:rsidRPr="00C410B2">
        <w:rPr>
          <w:sz w:val="24"/>
          <w:szCs w:val="24"/>
          <w:lang w:val="en-US"/>
        </w:rPr>
        <w:t>N</w:t>
      </w:r>
      <w:r w:rsidRPr="00C410B2">
        <w:rPr>
          <w:sz w:val="24"/>
          <w:szCs w:val="24"/>
        </w:rPr>
        <w:t xml:space="preserve"> 6;</w:t>
      </w:r>
    </w:p>
    <w:p w:rsidR="0093286F" w:rsidRPr="0012761E" w:rsidRDefault="0093286F" w:rsidP="0093286F">
      <w:pPr>
        <w:ind w:firstLine="284"/>
        <w:jc w:val="both"/>
        <w:rPr>
          <w:sz w:val="24"/>
          <w:szCs w:val="24"/>
        </w:rPr>
      </w:pPr>
      <w:r w:rsidRPr="0012761E">
        <w:rPr>
          <w:sz w:val="24"/>
          <w:szCs w:val="24"/>
        </w:rPr>
        <w:t xml:space="preserve">д) в поле 5 раздела II Отчета отражается код платежной системы в соответствии с </w:t>
      </w:r>
      <w:r w:rsidRPr="0012761E">
        <w:rPr>
          <w:sz w:val="24"/>
          <w:szCs w:val="24"/>
        </w:rPr>
        <w:br/>
        <w:t xml:space="preserve">Таблицей N 1 Приложения </w:t>
      </w:r>
      <w:r w:rsidRPr="0012761E">
        <w:rPr>
          <w:sz w:val="24"/>
          <w:szCs w:val="24"/>
          <w:lang w:val="en-US"/>
        </w:rPr>
        <w:t>N</w:t>
      </w:r>
      <w:r w:rsidRPr="0012761E">
        <w:rPr>
          <w:sz w:val="24"/>
          <w:szCs w:val="24"/>
        </w:rPr>
        <w:t xml:space="preserve"> 6;</w:t>
      </w:r>
    </w:p>
    <w:p w:rsidR="0093286F" w:rsidRPr="0012761E" w:rsidRDefault="0093286F" w:rsidP="0093286F">
      <w:pPr>
        <w:ind w:firstLine="284"/>
        <w:jc w:val="both"/>
        <w:rPr>
          <w:sz w:val="24"/>
          <w:szCs w:val="24"/>
        </w:rPr>
      </w:pPr>
      <w:r w:rsidRPr="0012761E">
        <w:rPr>
          <w:sz w:val="24"/>
          <w:szCs w:val="24"/>
        </w:rPr>
        <w:t xml:space="preserve">е) в поле 6 раздела II Отчета отражается код территории (город, район), где была осуществлена операция, в соответствии с Таблицей N 2 Приложения </w:t>
      </w:r>
      <w:r w:rsidRPr="0012761E">
        <w:rPr>
          <w:sz w:val="24"/>
          <w:szCs w:val="24"/>
          <w:lang w:val="en-US"/>
        </w:rPr>
        <w:t>N</w:t>
      </w:r>
      <w:r w:rsidRPr="0012761E">
        <w:rPr>
          <w:sz w:val="24"/>
          <w:szCs w:val="24"/>
        </w:rPr>
        <w:t xml:space="preserve"> 6, в строке «прочие» отражается код страны совершения операции в соответствии с Классификатором стран (совместный приказ Государственного таможенного комитета Приднестровской Молдавской Республики и Приднестровского республиканского банка от 1 сентября 2010 года </w:t>
      </w:r>
      <w:r w:rsidRPr="0012761E">
        <w:rPr>
          <w:sz w:val="24"/>
          <w:szCs w:val="24"/>
          <w:lang w:val="en-US"/>
        </w:rPr>
        <w:t>N</w:t>
      </w:r>
      <w:r w:rsidRPr="0012761E">
        <w:rPr>
          <w:sz w:val="24"/>
          <w:szCs w:val="24"/>
        </w:rPr>
        <w:t xml:space="preserve"> 194/01-05/9 «Об утверждении классификатора валют и классификатора стран мира (территорий)</w:t>
      </w:r>
      <w:r w:rsidRPr="0012761E">
        <w:rPr>
          <w:b/>
          <w:sz w:val="24"/>
          <w:szCs w:val="24"/>
        </w:rPr>
        <w:t xml:space="preserve">» </w:t>
      </w:r>
      <w:r w:rsidRPr="0012761E">
        <w:rPr>
          <w:sz w:val="24"/>
          <w:szCs w:val="24"/>
        </w:rPr>
        <w:t xml:space="preserve">(Регистрационный </w:t>
      </w:r>
      <w:r w:rsidRPr="0012761E">
        <w:rPr>
          <w:sz w:val="24"/>
          <w:szCs w:val="24"/>
          <w:lang w:val="en-US"/>
        </w:rPr>
        <w:t>N</w:t>
      </w:r>
      <w:r w:rsidRPr="0012761E">
        <w:rPr>
          <w:sz w:val="24"/>
          <w:szCs w:val="24"/>
        </w:rPr>
        <w:t xml:space="preserve"> 5403 от 5 октября 2010 года</w:t>
      </w:r>
      <w:r>
        <w:rPr>
          <w:sz w:val="24"/>
          <w:szCs w:val="24"/>
        </w:rPr>
        <w:t>)</w:t>
      </w:r>
      <w:r w:rsidRPr="0012761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2761E">
        <w:rPr>
          <w:sz w:val="24"/>
          <w:szCs w:val="24"/>
        </w:rPr>
        <w:t>САЗ 10-40);</w:t>
      </w:r>
    </w:p>
    <w:p w:rsidR="0093286F" w:rsidRPr="0012761E" w:rsidRDefault="0093286F" w:rsidP="0093286F">
      <w:pPr>
        <w:ind w:firstLine="284"/>
        <w:jc w:val="both"/>
        <w:rPr>
          <w:sz w:val="24"/>
          <w:szCs w:val="24"/>
        </w:rPr>
      </w:pPr>
      <w:r w:rsidRPr="0012761E">
        <w:rPr>
          <w:sz w:val="24"/>
          <w:szCs w:val="24"/>
        </w:rPr>
        <w:t xml:space="preserve">ж) в поле 7 раздела II Отчета отражается код типа владельца </w:t>
      </w:r>
      <w:r>
        <w:rPr>
          <w:sz w:val="24"/>
          <w:szCs w:val="24"/>
        </w:rPr>
        <w:t xml:space="preserve">платежной </w:t>
      </w:r>
      <w:r w:rsidRPr="0012761E">
        <w:rPr>
          <w:sz w:val="24"/>
          <w:szCs w:val="24"/>
        </w:rPr>
        <w:t xml:space="preserve">карты в соответствии с Таблицей N 3 Приложения N 6 (только для </w:t>
      </w:r>
      <w:r>
        <w:rPr>
          <w:sz w:val="24"/>
          <w:szCs w:val="24"/>
        </w:rPr>
        <w:t xml:space="preserve">платежных </w:t>
      </w:r>
      <w:r w:rsidRPr="0012761E">
        <w:rPr>
          <w:sz w:val="24"/>
          <w:szCs w:val="24"/>
        </w:rPr>
        <w:t>карт, эмитированных отчитывающ</w:t>
      </w:r>
      <w:r>
        <w:rPr>
          <w:sz w:val="24"/>
          <w:szCs w:val="24"/>
        </w:rPr>
        <w:t>им</w:t>
      </w:r>
      <w:r w:rsidRPr="0012761E">
        <w:rPr>
          <w:sz w:val="24"/>
          <w:szCs w:val="24"/>
        </w:rPr>
        <w:t xml:space="preserve">ся </w:t>
      </w:r>
      <w:r>
        <w:rPr>
          <w:sz w:val="24"/>
          <w:szCs w:val="24"/>
        </w:rPr>
        <w:t>банком</w:t>
      </w:r>
      <w:r w:rsidRPr="0012761E">
        <w:rPr>
          <w:sz w:val="24"/>
          <w:szCs w:val="24"/>
        </w:rPr>
        <w:t>);</w:t>
      </w:r>
    </w:p>
    <w:p w:rsidR="0093286F" w:rsidRPr="0012761E" w:rsidRDefault="0093286F" w:rsidP="0093286F">
      <w:pPr>
        <w:ind w:firstLine="284"/>
        <w:jc w:val="both"/>
        <w:rPr>
          <w:spacing w:val="-6"/>
          <w:sz w:val="24"/>
          <w:szCs w:val="24"/>
        </w:rPr>
      </w:pPr>
      <w:r w:rsidRPr="0012761E">
        <w:rPr>
          <w:sz w:val="24"/>
          <w:szCs w:val="24"/>
        </w:rPr>
        <w:t xml:space="preserve">з) в поле 8 раздела II Отчета отражается код </w:t>
      </w:r>
      <w:r w:rsidRPr="0012761E">
        <w:rPr>
          <w:spacing w:val="-6"/>
          <w:sz w:val="24"/>
          <w:szCs w:val="24"/>
        </w:rPr>
        <w:t xml:space="preserve">резидентного статуса </w:t>
      </w:r>
      <w:r w:rsidRPr="0012761E">
        <w:rPr>
          <w:sz w:val="24"/>
          <w:szCs w:val="24"/>
        </w:rPr>
        <w:t>владельца</w:t>
      </w:r>
      <w:r w:rsidRPr="007F4905">
        <w:rPr>
          <w:sz w:val="24"/>
          <w:szCs w:val="24"/>
        </w:rPr>
        <w:t xml:space="preserve"> </w:t>
      </w:r>
      <w:r>
        <w:rPr>
          <w:sz w:val="24"/>
          <w:szCs w:val="24"/>
        </w:rPr>
        <w:t>платежной</w:t>
      </w:r>
      <w:r w:rsidRPr="0012761E">
        <w:rPr>
          <w:sz w:val="24"/>
          <w:szCs w:val="24"/>
        </w:rPr>
        <w:t xml:space="preserve"> карты </w:t>
      </w:r>
      <w:r w:rsidRPr="0012761E">
        <w:rPr>
          <w:spacing w:val="-6"/>
          <w:sz w:val="24"/>
          <w:szCs w:val="24"/>
        </w:rPr>
        <w:t>в соответствии с Таблицей N 4 Приложения N 6;</w:t>
      </w:r>
    </w:p>
    <w:p w:rsidR="0093286F" w:rsidRPr="0012761E" w:rsidRDefault="0093286F" w:rsidP="0093286F">
      <w:pPr>
        <w:ind w:firstLine="284"/>
        <w:jc w:val="both"/>
        <w:rPr>
          <w:sz w:val="24"/>
          <w:szCs w:val="24"/>
        </w:rPr>
      </w:pPr>
      <w:r w:rsidRPr="0012761E">
        <w:rPr>
          <w:sz w:val="24"/>
          <w:szCs w:val="24"/>
        </w:rPr>
        <w:t xml:space="preserve">и) в поле 9 раздела II Отчета отражается код вида </w:t>
      </w:r>
      <w:r>
        <w:rPr>
          <w:sz w:val="24"/>
          <w:szCs w:val="24"/>
        </w:rPr>
        <w:t xml:space="preserve">платежной </w:t>
      </w:r>
      <w:r w:rsidRPr="0012761E">
        <w:rPr>
          <w:sz w:val="24"/>
          <w:szCs w:val="24"/>
        </w:rPr>
        <w:t>карты в соответствии с Таблицей N</w:t>
      </w:r>
      <w:r>
        <w:rPr>
          <w:sz w:val="24"/>
          <w:szCs w:val="24"/>
        </w:rPr>
        <w:t xml:space="preserve"> 5 </w:t>
      </w:r>
      <w:r w:rsidRPr="0012761E">
        <w:rPr>
          <w:sz w:val="24"/>
          <w:szCs w:val="24"/>
        </w:rPr>
        <w:t xml:space="preserve">Приложения N 6 (только для </w:t>
      </w:r>
      <w:r>
        <w:rPr>
          <w:sz w:val="24"/>
          <w:szCs w:val="24"/>
        </w:rPr>
        <w:t xml:space="preserve">платежных </w:t>
      </w:r>
      <w:r w:rsidRPr="0012761E">
        <w:rPr>
          <w:sz w:val="24"/>
          <w:szCs w:val="24"/>
        </w:rPr>
        <w:t>карт, эмитированных отчитывающ</w:t>
      </w:r>
      <w:r>
        <w:rPr>
          <w:sz w:val="24"/>
          <w:szCs w:val="24"/>
        </w:rPr>
        <w:t>им</w:t>
      </w:r>
      <w:r w:rsidRPr="0012761E">
        <w:rPr>
          <w:sz w:val="24"/>
          <w:szCs w:val="24"/>
        </w:rPr>
        <w:t xml:space="preserve">ся </w:t>
      </w:r>
      <w:r>
        <w:rPr>
          <w:sz w:val="24"/>
          <w:szCs w:val="24"/>
        </w:rPr>
        <w:t>банком</w:t>
      </w:r>
      <w:r w:rsidRPr="0012761E">
        <w:rPr>
          <w:sz w:val="24"/>
          <w:szCs w:val="24"/>
        </w:rPr>
        <w:t>);</w:t>
      </w:r>
    </w:p>
    <w:p w:rsidR="0093286F" w:rsidRPr="0012761E" w:rsidRDefault="0093286F" w:rsidP="0093286F">
      <w:pPr>
        <w:ind w:firstLine="284"/>
        <w:jc w:val="both"/>
        <w:rPr>
          <w:sz w:val="24"/>
          <w:szCs w:val="24"/>
        </w:rPr>
      </w:pPr>
      <w:r w:rsidRPr="0012761E">
        <w:rPr>
          <w:sz w:val="24"/>
          <w:szCs w:val="24"/>
        </w:rPr>
        <w:t xml:space="preserve">к) в поле 10 раздела II Отчета отражается код вида </w:t>
      </w:r>
      <w:r w:rsidRPr="007F4905">
        <w:rPr>
          <w:sz w:val="24"/>
          <w:szCs w:val="24"/>
        </w:rPr>
        <w:t>технического у</w:t>
      </w:r>
      <w:r w:rsidRPr="0012761E">
        <w:rPr>
          <w:sz w:val="24"/>
          <w:szCs w:val="24"/>
        </w:rPr>
        <w:t>стройства, с помощью которого проведена операция, в соответствии с Таблицей N 10 Приложения N 6;</w:t>
      </w:r>
    </w:p>
    <w:p w:rsidR="0093286F" w:rsidRPr="0012761E" w:rsidRDefault="0093286F" w:rsidP="0093286F">
      <w:pPr>
        <w:ind w:firstLine="284"/>
        <w:jc w:val="both"/>
        <w:rPr>
          <w:sz w:val="24"/>
          <w:szCs w:val="24"/>
        </w:rPr>
      </w:pPr>
      <w:r w:rsidRPr="0012761E">
        <w:rPr>
          <w:sz w:val="24"/>
          <w:szCs w:val="24"/>
        </w:rPr>
        <w:t>л) в поле 11 раздела II Отчета отражается код вид</w:t>
      </w:r>
      <w:r>
        <w:rPr>
          <w:sz w:val="24"/>
          <w:szCs w:val="24"/>
        </w:rPr>
        <w:t>а</w:t>
      </w:r>
      <w:r w:rsidRPr="0012761E">
        <w:rPr>
          <w:sz w:val="24"/>
          <w:szCs w:val="24"/>
        </w:rPr>
        <w:t xml:space="preserve"> операции в соответствии с </w:t>
      </w:r>
      <w:r>
        <w:rPr>
          <w:sz w:val="24"/>
          <w:szCs w:val="24"/>
        </w:rPr>
        <w:br/>
      </w:r>
      <w:r w:rsidRPr="0012761E">
        <w:rPr>
          <w:sz w:val="24"/>
          <w:szCs w:val="24"/>
        </w:rPr>
        <w:t xml:space="preserve">Таблицей N 11 Приложения N 6; 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12761E">
        <w:rPr>
          <w:sz w:val="24"/>
          <w:szCs w:val="24"/>
        </w:rPr>
        <w:t>м)</w:t>
      </w:r>
      <w:r w:rsidR="00883044">
        <w:rPr>
          <w:sz w:val="24"/>
          <w:szCs w:val="24"/>
        </w:rPr>
        <w:t xml:space="preserve"> </w:t>
      </w:r>
      <w:r w:rsidR="00883044" w:rsidRPr="0021420F">
        <w:rPr>
          <w:sz w:val="24"/>
          <w:szCs w:val="24"/>
        </w:rPr>
        <w:t>в поле 12 раздела II Отчета по операциям, совершенным с использованием платежных карт, эмитированных отчитывающимся банком, в собственной сети, отражается код валюты операции, в иных случаях - код валюты расчета между банками, в соответствии с Классификатором валют (совместный приказ Государственного таможенного комитета Приднестровской Молдавской Республики и Приднестровского республиканского банка от 1 сентября 2010</w:t>
      </w:r>
      <w:r w:rsidR="00883044">
        <w:rPr>
          <w:sz w:val="24"/>
          <w:szCs w:val="24"/>
        </w:rPr>
        <w:t> года</w:t>
      </w:r>
      <w:r w:rsidR="00883044" w:rsidRPr="0021420F">
        <w:rPr>
          <w:sz w:val="24"/>
          <w:szCs w:val="24"/>
        </w:rPr>
        <w:t xml:space="preserve"> № 194/01-05/9 «Об утверждении классификатора валют и классификатора стран мира (территорий)» (Регистрационный № 5403 от 5 октября 2010</w:t>
      </w:r>
      <w:r w:rsidR="00883044">
        <w:rPr>
          <w:sz w:val="24"/>
          <w:szCs w:val="24"/>
        </w:rPr>
        <w:t> года</w:t>
      </w:r>
      <w:r w:rsidR="00883044" w:rsidRPr="0021420F">
        <w:rPr>
          <w:sz w:val="24"/>
          <w:szCs w:val="24"/>
        </w:rPr>
        <w:t>) (САЗ 10-40)</w:t>
      </w:r>
      <w:r w:rsidR="00883044">
        <w:rPr>
          <w:sz w:val="24"/>
          <w:szCs w:val="24"/>
        </w:rPr>
        <w:t xml:space="preserve"> (Изменён Указанием от 24.09.2020 </w:t>
      </w:r>
      <w:r w:rsidR="00883044">
        <w:rPr>
          <w:sz w:val="24"/>
          <w:szCs w:val="24"/>
          <w:lang w:val="en-US"/>
        </w:rPr>
        <w:t>N</w:t>
      </w:r>
      <w:r w:rsidR="00883044" w:rsidRPr="00883044">
        <w:rPr>
          <w:sz w:val="24"/>
          <w:szCs w:val="24"/>
        </w:rPr>
        <w:t xml:space="preserve"> 1290-</w:t>
      </w:r>
      <w:r w:rsidR="00883044">
        <w:rPr>
          <w:sz w:val="24"/>
          <w:szCs w:val="24"/>
        </w:rPr>
        <w:t>У)</w:t>
      </w:r>
      <w:r w:rsidR="00883044" w:rsidRPr="0021420F">
        <w:rPr>
          <w:sz w:val="24"/>
          <w:szCs w:val="24"/>
        </w:rPr>
        <w:t>;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  <w:r w:rsidRPr="006D7499">
        <w:rPr>
          <w:sz w:val="24"/>
          <w:szCs w:val="24"/>
        </w:rPr>
        <w:t>н) в поле 13 раздела II Отчета отражается количество проведенных за отчетный период операций;</w:t>
      </w:r>
    </w:p>
    <w:p w:rsidR="00136940" w:rsidRPr="00136940" w:rsidRDefault="0093286F" w:rsidP="0093286F">
      <w:pPr>
        <w:ind w:firstLine="284"/>
        <w:jc w:val="both"/>
        <w:rPr>
          <w:sz w:val="24"/>
          <w:szCs w:val="24"/>
        </w:rPr>
      </w:pPr>
      <w:r w:rsidRPr="0012761E">
        <w:rPr>
          <w:sz w:val="24"/>
          <w:szCs w:val="24"/>
        </w:rPr>
        <w:t>о) в поле 14 раздела II Отчета отражается сумма операций</w:t>
      </w:r>
      <w:r w:rsidR="00385C3C">
        <w:rPr>
          <w:sz w:val="24"/>
          <w:szCs w:val="24"/>
        </w:rPr>
        <w:t xml:space="preserve"> (часть предложения исключена Указанием от 24.09.2020 </w:t>
      </w:r>
      <w:r w:rsidR="00385C3C">
        <w:rPr>
          <w:sz w:val="24"/>
          <w:szCs w:val="24"/>
          <w:lang w:val="en-US"/>
        </w:rPr>
        <w:t>N</w:t>
      </w:r>
      <w:r w:rsidR="00385C3C" w:rsidRPr="00385C3C">
        <w:rPr>
          <w:sz w:val="24"/>
          <w:szCs w:val="24"/>
        </w:rPr>
        <w:t xml:space="preserve"> 1290-</w:t>
      </w:r>
      <w:r w:rsidR="00385C3C">
        <w:rPr>
          <w:sz w:val="24"/>
          <w:szCs w:val="24"/>
        </w:rPr>
        <w:t>У)</w:t>
      </w:r>
      <w:r w:rsidR="00136940" w:rsidRPr="00136940">
        <w:rPr>
          <w:sz w:val="24"/>
          <w:szCs w:val="24"/>
        </w:rPr>
        <w:t>;</w:t>
      </w:r>
    </w:p>
    <w:p w:rsidR="0093286F" w:rsidRPr="00136940" w:rsidRDefault="00136940" w:rsidP="0093286F">
      <w:pPr>
        <w:ind w:firstLine="284"/>
        <w:jc w:val="both"/>
        <w:rPr>
          <w:spacing w:val="-2"/>
          <w:sz w:val="22"/>
          <w:szCs w:val="22"/>
        </w:rPr>
      </w:pPr>
      <w:r>
        <w:rPr>
          <w:sz w:val="24"/>
          <w:szCs w:val="24"/>
        </w:rPr>
        <w:t>п</w:t>
      </w:r>
      <w:r w:rsidRPr="0012761E">
        <w:rPr>
          <w:sz w:val="24"/>
          <w:szCs w:val="24"/>
        </w:rPr>
        <w:t>) в поле 1</w:t>
      </w:r>
      <w:r>
        <w:rPr>
          <w:sz w:val="24"/>
          <w:szCs w:val="24"/>
        </w:rPr>
        <w:t>5</w:t>
      </w:r>
      <w:r w:rsidRPr="0012761E">
        <w:rPr>
          <w:sz w:val="24"/>
          <w:szCs w:val="24"/>
        </w:rPr>
        <w:t xml:space="preserve"> раздела II Отч</w:t>
      </w:r>
      <w:r>
        <w:rPr>
          <w:sz w:val="24"/>
          <w:szCs w:val="24"/>
        </w:rPr>
        <w:t>ё</w:t>
      </w:r>
      <w:r w:rsidRPr="0012761E">
        <w:rPr>
          <w:sz w:val="24"/>
          <w:szCs w:val="24"/>
        </w:rPr>
        <w:t>та отражается</w:t>
      </w:r>
      <w:r w:rsidRPr="00FD6B3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D6B35">
        <w:rPr>
          <w:sz w:val="24"/>
          <w:szCs w:val="24"/>
        </w:rPr>
        <w:t>од пункта размещения в соответствии с Таблицей №</w:t>
      </w:r>
      <w:r w:rsidRPr="0021420F">
        <w:rPr>
          <w:sz w:val="24"/>
          <w:szCs w:val="24"/>
        </w:rPr>
        <w:t> </w:t>
      </w:r>
      <w:r w:rsidRPr="00FD6B35">
        <w:rPr>
          <w:sz w:val="24"/>
          <w:szCs w:val="24"/>
        </w:rPr>
        <w:t>12 Приложения №</w:t>
      </w:r>
      <w:r w:rsidRPr="0021420F">
        <w:rPr>
          <w:sz w:val="24"/>
          <w:szCs w:val="24"/>
        </w:rPr>
        <w:t> </w:t>
      </w:r>
      <w:r w:rsidRPr="00FD6B35">
        <w:rPr>
          <w:sz w:val="24"/>
          <w:szCs w:val="24"/>
        </w:rPr>
        <w:t>6</w:t>
      </w:r>
      <w:r w:rsidRPr="00136940">
        <w:rPr>
          <w:sz w:val="24"/>
          <w:szCs w:val="24"/>
        </w:rPr>
        <w:t>.</w:t>
      </w:r>
      <w:r w:rsidR="0093286F" w:rsidRPr="00136940">
        <w:rPr>
          <w:sz w:val="24"/>
          <w:szCs w:val="24"/>
        </w:rPr>
        <w:t xml:space="preserve"> </w:t>
      </w:r>
      <w:r w:rsidRPr="00136940">
        <w:rPr>
          <w:spacing w:val="-2"/>
          <w:sz w:val="24"/>
          <w:szCs w:val="24"/>
        </w:rPr>
        <w:t xml:space="preserve">(Дополнен Указанием от 29.04.2021 </w:t>
      </w:r>
      <w:r w:rsidRPr="00136940">
        <w:rPr>
          <w:spacing w:val="-2"/>
          <w:sz w:val="24"/>
          <w:szCs w:val="24"/>
          <w:lang w:val="en-US"/>
        </w:rPr>
        <w:t>N</w:t>
      </w:r>
      <w:r w:rsidRPr="00136940">
        <w:rPr>
          <w:spacing w:val="-2"/>
          <w:sz w:val="24"/>
          <w:szCs w:val="24"/>
        </w:rPr>
        <w:t xml:space="preserve"> 1341-У).</w:t>
      </w:r>
    </w:p>
    <w:p w:rsidR="00136940" w:rsidRPr="00136940" w:rsidRDefault="00136940" w:rsidP="0093286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D6B35">
        <w:rPr>
          <w:sz w:val="24"/>
          <w:szCs w:val="24"/>
        </w:rPr>
        <w:t>В случае отсутствия данных Отч</w:t>
      </w:r>
      <w:r>
        <w:rPr>
          <w:sz w:val="24"/>
          <w:szCs w:val="24"/>
        </w:rPr>
        <w:t>ё</w:t>
      </w:r>
      <w:r w:rsidRPr="00FD6B35">
        <w:rPr>
          <w:sz w:val="24"/>
          <w:szCs w:val="24"/>
        </w:rPr>
        <w:t>та проставляется «0» (ноль) для числовых показателей и «-» (прочерк) по си</w:t>
      </w:r>
      <w:r>
        <w:rPr>
          <w:sz w:val="24"/>
          <w:szCs w:val="24"/>
        </w:rPr>
        <w:t>мвольным показателям</w:t>
      </w:r>
      <w:r w:rsidRPr="001369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36940">
        <w:rPr>
          <w:spacing w:val="-2"/>
          <w:sz w:val="24"/>
          <w:szCs w:val="24"/>
        </w:rPr>
        <w:t xml:space="preserve">(Дополнен Указанием от 29.04.2021 </w:t>
      </w:r>
      <w:r w:rsidRPr="00136940">
        <w:rPr>
          <w:spacing w:val="-2"/>
          <w:sz w:val="24"/>
          <w:szCs w:val="24"/>
          <w:lang w:val="en-US"/>
        </w:rPr>
        <w:t>N</w:t>
      </w:r>
      <w:r w:rsidRPr="00136940">
        <w:rPr>
          <w:spacing w:val="-2"/>
          <w:sz w:val="24"/>
          <w:szCs w:val="24"/>
        </w:rPr>
        <w:t xml:space="preserve"> 1341-У).</w:t>
      </w:r>
    </w:p>
    <w:p w:rsidR="0093286F" w:rsidRPr="006D7499" w:rsidRDefault="0093286F" w:rsidP="0093286F">
      <w:pPr>
        <w:ind w:firstLine="284"/>
        <w:jc w:val="both"/>
        <w:rPr>
          <w:sz w:val="24"/>
          <w:szCs w:val="24"/>
        </w:rPr>
      </w:pPr>
    </w:p>
    <w:p w:rsidR="0093286F" w:rsidRDefault="0093286F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3286F" w:rsidRDefault="0093286F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Pr="00702340" w:rsidRDefault="001424FC" w:rsidP="001424FC">
      <w:pPr>
        <w:keepLines/>
        <w:ind w:left="3960"/>
        <w:jc w:val="both"/>
        <w:rPr>
          <w:sz w:val="22"/>
          <w:szCs w:val="22"/>
        </w:rPr>
      </w:pPr>
      <w:r w:rsidRPr="00702340">
        <w:rPr>
          <w:sz w:val="22"/>
          <w:szCs w:val="22"/>
        </w:rPr>
        <w:t xml:space="preserve">Приложение N 5 </w:t>
      </w:r>
    </w:p>
    <w:p w:rsidR="001424FC" w:rsidRDefault="001424FC" w:rsidP="001424FC">
      <w:pPr>
        <w:keepLines/>
        <w:ind w:left="3960"/>
        <w:jc w:val="both"/>
        <w:rPr>
          <w:sz w:val="22"/>
          <w:szCs w:val="22"/>
        </w:rPr>
      </w:pPr>
      <w:r w:rsidRPr="00702340">
        <w:rPr>
          <w:sz w:val="22"/>
          <w:szCs w:val="22"/>
        </w:rPr>
        <w:t xml:space="preserve">к Положению Приднестровского республиканского банка от 25 апреля 2007 года N 72-П </w:t>
      </w:r>
      <w:r>
        <w:rPr>
          <w:sz w:val="22"/>
          <w:szCs w:val="22"/>
        </w:rPr>
        <w:t>«</w:t>
      </w:r>
      <w:r w:rsidRPr="00702340">
        <w:rPr>
          <w:sz w:val="22"/>
          <w:szCs w:val="22"/>
        </w:rPr>
        <w:t xml:space="preserve">О порядке эмиссии </w:t>
      </w:r>
      <w:r>
        <w:rPr>
          <w:sz w:val="22"/>
          <w:szCs w:val="22"/>
        </w:rPr>
        <w:t>банковских</w:t>
      </w:r>
      <w:r w:rsidRPr="00702340">
        <w:rPr>
          <w:sz w:val="22"/>
          <w:szCs w:val="22"/>
        </w:rPr>
        <w:t xml:space="preserve"> карт и об операциях, совершаемых с использованием платежных карт</w:t>
      </w:r>
      <w:r>
        <w:rPr>
          <w:sz w:val="22"/>
          <w:szCs w:val="22"/>
        </w:rPr>
        <w:t>»</w:t>
      </w:r>
      <w:r w:rsidRPr="00702340">
        <w:rPr>
          <w:sz w:val="22"/>
          <w:szCs w:val="22"/>
        </w:rPr>
        <w:t xml:space="preserve"> </w:t>
      </w:r>
    </w:p>
    <w:p w:rsidR="001424FC" w:rsidRPr="003D21E9" w:rsidRDefault="001424FC" w:rsidP="001424FC">
      <w:pPr>
        <w:pStyle w:val="a3"/>
        <w:ind w:firstLine="851"/>
        <w:jc w:val="center"/>
        <w:rPr>
          <w:rFonts w:ascii="Times New Roman" w:hAnsi="Times New Roman"/>
          <w:sz w:val="22"/>
          <w:szCs w:val="22"/>
        </w:rPr>
      </w:pPr>
      <w:r w:rsidRPr="003D21E9">
        <w:rPr>
          <w:rFonts w:ascii="Times New Roman" w:hAnsi="Times New Roman"/>
          <w:sz w:val="22"/>
          <w:szCs w:val="22"/>
        </w:rPr>
        <w:t xml:space="preserve">                                         (Дополнено Указанием от 10.12.2019 </w:t>
      </w:r>
      <w:r w:rsidRPr="003D21E9">
        <w:rPr>
          <w:rFonts w:ascii="Times New Roman" w:hAnsi="Times New Roman"/>
          <w:sz w:val="22"/>
          <w:szCs w:val="22"/>
          <w:lang w:val="en-US"/>
        </w:rPr>
        <w:t>N</w:t>
      </w:r>
      <w:r w:rsidRPr="003D21E9">
        <w:rPr>
          <w:rFonts w:ascii="Times New Roman" w:hAnsi="Times New Roman"/>
          <w:sz w:val="22"/>
          <w:szCs w:val="22"/>
        </w:rPr>
        <w:t xml:space="preserve"> 1222-У)</w:t>
      </w:r>
    </w:p>
    <w:p w:rsidR="001424FC" w:rsidRPr="00702340" w:rsidRDefault="001424FC" w:rsidP="001424FC">
      <w:pPr>
        <w:keepLines/>
        <w:ind w:left="3960"/>
        <w:jc w:val="both"/>
        <w:rPr>
          <w:sz w:val="22"/>
          <w:szCs w:val="22"/>
        </w:rPr>
      </w:pPr>
    </w:p>
    <w:p w:rsidR="001424FC" w:rsidRPr="00702340" w:rsidRDefault="001424FC" w:rsidP="001424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424FC" w:rsidRPr="00702340" w:rsidRDefault="001424FC" w:rsidP="001424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2340">
        <w:rPr>
          <w:b/>
          <w:sz w:val="24"/>
          <w:szCs w:val="24"/>
        </w:rPr>
        <w:t xml:space="preserve">Структура форматного электронного документа </w:t>
      </w:r>
    </w:p>
    <w:p w:rsidR="001424FC" w:rsidRPr="00702340" w:rsidRDefault="001424FC" w:rsidP="001424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2340">
        <w:rPr>
          <w:b/>
          <w:sz w:val="24"/>
          <w:szCs w:val="24"/>
        </w:rPr>
        <w:t xml:space="preserve">«Сведения об инфраструктуре, предназначенной для совершения операций </w:t>
      </w:r>
    </w:p>
    <w:p w:rsidR="001424FC" w:rsidRPr="00702340" w:rsidRDefault="001424FC" w:rsidP="001424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2340">
        <w:rPr>
          <w:b/>
          <w:sz w:val="24"/>
          <w:szCs w:val="24"/>
        </w:rPr>
        <w:t xml:space="preserve">с использованием и без использования </w:t>
      </w:r>
      <w:r>
        <w:rPr>
          <w:b/>
          <w:sz w:val="24"/>
          <w:szCs w:val="24"/>
        </w:rPr>
        <w:t>платежных</w:t>
      </w:r>
      <w:r w:rsidRPr="00702340">
        <w:rPr>
          <w:b/>
          <w:sz w:val="24"/>
          <w:szCs w:val="24"/>
        </w:rPr>
        <w:t xml:space="preserve"> карт»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18"/>
        <w:gridCol w:w="6537"/>
      </w:tblGrid>
      <w:tr w:rsidR="001424FC" w:rsidRPr="00702340" w:rsidTr="004C1D84">
        <w:tc>
          <w:tcPr>
            <w:tcW w:w="1506" w:type="pct"/>
          </w:tcPr>
          <w:p w:rsidR="001424FC" w:rsidRPr="00702340" w:rsidRDefault="001424FC" w:rsidP="004C1D84">
            <w:pPr>
              <w:jc w:val="right"/>
            </w:pPr>
            <w:r w:rsidRPr="00702340">
              <w:t>Периодичность отчетности</w:t>
            </w:r>
          </w:p>
        </w:tc>
        <w:tc>
          <w:tcPr>
            <w:tcW w:w="3494" w:type="pct"/>
          </w:tcPr>
          <w:p w:rsidR="001424FC" w:rsidRPr="00702340" w:rsidRDefault="001424FC" w:rsidP="004C1D84">
            <w:r w:rsidRPr="00702340">
              <w:t>Ежеквартальная</w:t>
            </w:r>
          </w:p>
        </w:tc>
      </w:tr>
      <w:tr w:rsidR="001424FC" w:rsidRPr="007C18C1" w:rsidTr="004C1D84">
        <w:tc>
          <w:tcPr>
            <w:tcW w:w="1506" w:type="pct"/>
          </w:tcPr>
          <w:p w:rsidR="001424FC" w:rsidRPr="007C18C1" w:rsidRDefault="001424FC" w:rsidP="004C1D84">
            <w:pPr>
              <w:jc w:val="right"/>
            </w:pPr>
            <w:r w:rsidRPr="007C18C1">
              <w:t>Формат</w:t>
            </w:r>
          </w:p>
        </w:tc>
        <w:tc>
          <w:tcPr>
            <w:tcW w:w="3494" w:type="pct"/>
          </w:tcPr>
          <w:p w:rsidR="001424FC" w:rsidRPr="007C18C1" w:rsidRDefault="001424FC" w:rsidP="004C1D84">
            <w:pPr>
              <w:rPr>
                <w:sz w:val="22"/>
                <w:szCs w:val="22"/>
                <w:lang w:val="en-US"/>
              </w:rPr>
            </w:pPr>
            <w:r w:rsidRPr="007C18C1">
              <w:rPr>
                <w:lang w:val="en-US"/>
              </w:rPr>
              <w:t>sbc_data_device</w:t>
            </w:r>
          </w:p>
        </w:tc>
      </w:tr>
    </w:tbl>
    <w:p w:rsidR="001424FC" w:rsidRPr="00EE028C" w:rsidRDefault="001424FC" w:rsidP="001424FC">
      <w:pPr>
        <w:rPr>
          <w:rFonts w:ascii="Segoe UI" w:hAnsi="Segoe UI" w:cs="Segoe UI"/>
          <w:vanish/>
          <w:sz w:val="18"/>
          <w:szCs w:val="18"/>
          <w:lang w:val="en-US"/>
        </w:rPr>
      </w:pPr>
    </w:p>
    <w:tbl>
      <w:tblPr>
        <w:tblpPr w:leftFromText="180" w:rightFromText="180" w:vertAnchor="text" w:horzAnchor="margin" w:tblpX="-25" w:tblpY="164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9072"/>
      </w:tblGrid>
      <w:tr w:rsidR="001424FC" w:rsidRPr="007C18C1" w:rsidTr="004C1D84">
        <w:tc>
          <w:tcPr>
            <w:tcW w:w="625" w:type="dxa"/>
            <w:shd w:val="pct10" w:color="auto" w:fill="auto"/>
          </w:tcPr>
          <w:p w:rsidR="001424FC" w:rsidRPr="007C18C1" w:rsidRDefault="001424FC" w:rsidP="004C1D84">
            <w:pPr>
              <w:ind w:left="-120" w:right="-244"/>
              <w:rPr>
                <w:b/>
                <w:sz w:val="22"/>
                <w:szCs w:val="22"/>
              </w:rPr>
            </w:pPr>
            <w:r w:rsidRPr="007C18C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072" w:type="dxa"/>
            <w:shd w:val="pct10" w:color="auto" w:fill="auto"/>
          </w:tcPr>
          <w:p w:rsidR="001424FC" w:rsidRPr="007C18C1" w:rsidRDefault="001424FC" w:rsidP="004C1D84">
            <w:pPr>
              <w:jc w:val="center"/>
              <w:rPr>
                <w:b/>
                <w:sz w:val="22"/>
                <w:szCs w:val="22"/>
              </w:rPr>
            </w:pPr>
            <w:r w:rsidRPr="007C18C1">
              <w:rPr>
                <w:b/>
                <w:sz w:val="22"/>
                <w:szCs w:val="22"/>
              </w:rPr>
              <w:t>Наименование поля</w:t>
            </w:r>
          </w:p>
        </w:tc>
      </w:tr>
      <w:tr w:rsidR="001424FC" w:rsidRPr="007C18C1" w:rsidTr="004C1D84">
        <w:tc>
          <w:tcPr>
            <w:tcW w:w="625" w:type="dxa"/>
          </w:tcPr>
          <w:p w:rsidR="001424FC" w:rsidRPr="007C18C1" w:rsidRDefault="001424FC" w:rsidP="004C1D84">
            <w:pPr>
              <w:jc w:val="center"/>
              <w:rPr>
                <w:sz w:val="22"/>
                <w:szCs w:val="22"/>
              </w:rPr>
            </w:pPr>
            <w:r w:rsidRPr="007C18C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</w:tcPr>
          <w:p w:rsidR="001424FC" w:rsidRPr="007C18C1" w:rsidRDefault="001424FC" w:rsidP="004C1D84">
            <w:pPr>
              <w:rPr>
                <w:spacing w:val="-6"/>
                <w:sz w:val="22"/>
                <w:szCs w:val="22"/>
              </w:rPr>
            </w:pPr>
            <w:r w:rsidRPr="007C18C1">
              <w:rPr>
                <w:spacing w:val="-6"/>
                <w:sz w:val="22"/>
                <w:szCs w:val="22"/>
              </w:rPr>
              <w:t>Код банка</w:t>
            </w:r>
          </w:p>
        </w:tc>
      </w:tr>
      <w:tr w:rsidR="001424FC" w:rsidRPr="007C18C1" w:rsidTr="004C1D84">
        <w:tc>
          <w:tcPr>
            <w:tcW w:w="625" w:type="dxa"/>
          </w:tcPr>
          <w:p w:rsidR="001424FC" w:rsidRPr="007C18C1" w:rsidRDefault="001424FC" w:rsidP="004C1D84">
            <w:pPr>
              <w:jc w:val="center"/>
              <w:rPr>
                <w:sz w:val="22"/>
                <w:szCs w:val="22"/>
              </w:rPr>
            </w:pPr>
            <w:r w:rsidRPr="007C18C1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</w:tcPr>
          <w:p w:rsidR="001424FC" w:rsidRPr="007C18C1" w:rsidRDefault="001424FC" w:rsidP="004C1D84">
            <w:pPr>
              <w:rPr>
                <w:spacing w:val="-6"/>
                <w:sz w:val="22"/>
                <w:szCs w:val="22"/>
              </w:rPr>
            </w:pPr>
            <w:r w:rsidRPr="007C18C1">
              <w:rPr>
                <w:spacing w:val="-6"/>
                <w:sz w:val="22"/>
                <w:szCs w:val="22"/>
              </w:rPr>
              <w:t>Дата окончания отчетного периода (в формате дд.мм.гггг) (последняя дата отчетного квартала)</w:t>
            </w:r>
          </w:p>
        </w:tc>
      </w:tr>
      <w:tr w:rsidR="001424FC" w:rsidRPr="007C18C1" w:rsidTr="004C1D84">
        <w:tc>
          <w:tcPr>
            <w:tcW w:w="625" w:type="dxa"/>
          </w:tcPr>
          <w:p w:rsidR="001424FC" w:rsidRPr="007C18C1" w:rsidRDefault="001424FC" w:rsidP="004C1D84">
            <w:pPr>
              <w:jc w:val="center"/>
              <w:rPr>
                <w:sz w:val="22"/>
                <w:szCs w:val="22"/>
              </w:rPr>
            </w:pPr>
            <w:r w:rsidRPr="007C18C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vAlign w:val="center"/>
          </w:tcPr>
          <w:p w:rsidR="001424FC" w:rsidRPr="007C18C1" w:rsidRDefault="001424FC" w:rsidP="004C1D84">
            <w:pPr>
              <w:rPr>
                <w:spacing w:val="-2"/>
                <w:sz w:val="22"/>
                <w:szCs w:val="22"/>
              </w:rPr>
            </w:pPr>
            <w:r w:rsidRPr="007C18C1">
              <w:rPr>
                <w:sz w:val="22"/>
                <w:szCs w:val="22"/>
              </w:rPr>
              <w:t>Код</w:t>
            </w:r>
            <w:r w:rsidRPr="007C18C1">
              <w:rPr>
                <w:spacing w:val="-2"/>
                <w:sz w:val="22"/>
                <w:szCs w:val="22"/>
              </w:rPr>
              <w:t xml:space="preserve"> вида устройства (заполняется в соответствии с Таблицей N 10 Приложение N 6 к Положению (далее – Приложение </w:t>
            </w:r>
            <w:r w:rsidRPr="007C18C1">
              <w:rPr>
                <w:spacing w:val="-2"/>
                <w:sz w:val="22"/>
                <w:szCs w:val="22"/>
                <w:lang w:val="en-US"/>
              </w:rPr>
              <w:t>N 6</w:t>
            </w:r>
            <w:r w:rsidRPr="007C18C1">
              <w:rPr>
                <w:spacing w:val="-2"/>
                <w:sz w:val="22"/>
                <w:szCs w:val="22"/>
              </w:rPr>
              <w:t xml:space="preserve">) </w:t>
            </w:r>
          </w:p>
        </w:tc>
      </w:tr>
      <w:tr w:rsidR="001424FC" w:rsidRPr="007C18C1" w:rsidTr="004C1D84">
        <w:tc>
          <w:tcPr>
            <w:tcW w:w="625" w:type="dxa"/>
          </w:tcPr>
          <w:p w:rsidR="001424FC" w:rsidRPr="007C18C1" w:rsidRDefault="001424FC" w:rsidP="004C1D84">
            <w:pPr>
              <w:jc w:val="center"/>
              <w:rPr>
                <w:sz w:val="22"/>
                <w:szCs w:val="22"/>
              </w:rPr>
            </w:pPr>
            <w:r w:rsidRPr="007C18C1">
              <w:rPr>
                <w:sz w:val="22"/>
                <w:szCs w:val="22"/>
              </w:rPr>
              <w:t>4.</w:t>
            </w:r>
          </w:p>
        </w:tc>
        <w:tc>
          <w:tcPr>
            <w:tcW w:w="9072" w:type="dxa"/>
            <w:vAlign w:val="center"/>
          </w:tcPr>
          <w:p w:rsidR="001424FC" w:rsidRPr="007C18C1" w:rsidRDefault="001424FC" w:rsidP="004C1D84">
            <w:pPr>
              <w:rPr>
                <w:spacing w:val="-2"/>
                <w:sz w:val="22"/>
                <w:szCs w:val="22"/>
              </w:rPr>
            </w:pPr>
            <w:r w:rsidRPr="007C18C1">
              <w:rPr>
                <w:spacing w:val="-2"/>
                <w:sz w:val="22"/>
                <w:szCs w:val="22"/>
              </w:rPr>
              <w:t>Уникальный идентификатор устройства в формате ККНННННННН</w:t>
            </w:r>
          </w:p>
        </w:tc>
      </w:tr>
      <w:tr w:rsidR="001424FC" w:rsidRPr="00702340" w:rsidTr="004C1D84">
        <w:tc>
          <w:tcPr>
            <w:tcW w:w="625" w:type="dxa"/>
          </w:tcPr>
          <w:p w:rsidR="001424FC" w:rsidRPr="007C18C1" w:rsidRDefault="001424FC" w:rsidP="004C1D84">
            <w:pPr>
              <w:jc w:val="center"/>
              <w:rPr>
                <w:sz w:val="22"/>
                <w:szCs w:val="22"/>
              </w:rPr>
            </w:pPr>
            <w:r w:rsidRPr="007C18C1">
              <w:rPr>
                <w:sz w:val="22"/>
                <w:szCs w:val="22"/>
              </w:rPr>
              <w:t>5.</w:t>
            </w:r>
          </w:p>
        </w:tc>
        <w:tc>
          <w:tcPr>
            <w:tcW w:w="9072" w:type="dxa"/>
            <w:vAlign w:val="center"/>
          </w:tcPr>
          <w:p w:rsidR="001424FC" w:rsidRPr="00702340" w:rsidRDefault="001424FC" w:rsidP="004C1D84">
            <w:pPr>
              <w:rPr>
                <w:spacing w:val="-2"/>
                <w:sz w:val="22"/>
                <w:szCs w:val="22"/>
              </w:rPr>
            </w:pPr>
            <w:r w:rsidRPr="007C18C1">
              <w:rPr>
                <w:spacing w:val="-2"/>
                <w:sz w:val="22"/>
                <w:szCs w:val="22"/>
              </w:rPr>
              <w:t>Код пункта размещения (заполняется в соответствии с Таблицей N 12 Приложения N 6)</w:t>
            </w:r>
            <w:r w:rsidRPr="00702340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1424FC" w:rsidRPr="00702340" w:rsidTr="004C1D84">
        <w:tc>
          <w:tcPr>
            <w:tcW w:w="625" w:type="dxa"/>
          </w:tcPr>
          <w:p w:rsidR="001424FC" w:rsidRPr="00702340" w:rsidRDefault="001424FC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>6.</w:t>
            </w:r>
          </w:p>
        </w:tc>
        <w:tc>
          <w:tcPr>
            <w:tcW w:w="9072" w:type="dxa"/>
            <w:vAlign w:val="center"/>
          </w:tcPr>
          <w:p w:rsidR="001424FC" w:rsidRPr="00702340" w:rsidRDefault="001424FC" w:rsidP="004C1D84">
            <w:pPr>
              <w:rPr>
                <w:spacing w:val="-2"/>
                <w:sz w:val="22"/>
                <w:szCs w:val="22"/>
              </w:rPr>
            </w:pPr>
            <w:r w:rsidRPr="00702340">
              <w:rPr>
                <w:spacing w:val="-2"/>
                <w:sz w:val="22"/>
                <w:szCs w:val="22"/>
              </w:rPr>
              <w:t xml:space="preserve">Код территории (заполняется в соответствии с </w:t>
            </w:r>
            <w:r>
              <w:rPr>
                <w:spacing w:val="-2"/>
                <w:sz w:val="22"/>
                <w:szCs w:val="22"/>
              </w:rPr>
              <w:t>Таблицей N</w:t>
            </w:r>
            <w:r w:rsidRPr="00702340">
              <w:rPr>
                <w:spacing w:val="-2"/>
                <w:sz w:val="22"/>
                <w:szCs w:val="22"/>
              </w:rPr>
              <w:t xml:space="preserve"> 2 Приложени</w:t>
            </w:r>
            <w:r>
              <w:rPr>
                <w:spacing w:val="-2"/>
                <w:sz w:val="22"/>
                <w:szCs w:val="22"/>
              </w:rPr>
              <w:t>я</w:t>
            </w:r>
            <w:r w:rsidRPr="00702340">
              <w:rPr>
                <w:spacing w:val="-2"/>
                <w:sz w:val="22"/>
                <w:szCs w:val="22"/>
              </w:rPr>
              <w:t xml:space="preserve"> N 6)</w:t>
            </w:r>
          </w:p>
        </w:tc>
      </w:tr>
      <w:tr w:rsidR="001424FC" w:rsidRPr="00702340" w:rsidTr="004C1D84">
        <w:tc>
          <w:tcPr>
            <w:tcW w:w="625" w:type="dxa"/>
          </w:tcPr>
          <w:p w:rsidR="001424FC" w:rsidRPr="00702340" w:rsidRDefault="001424FC" w:rsidP="004C1D84">
            <w:pPr>
              <w:jc w:val="center"/>
              <w:rPr>
                <w:sz w:val="22"/>
                <w:szCs w:val="22"/>
              </w:rPr>
            </w:pPr>
            <w:r w:rsidRPr="00702340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9072" w:type="dxa"/>
            <w:vAlign w:val="center"/>
          </w:tcPr>
          <w:p w:rsidR="001424FC" w:rsidRPr="00702340" w:rsidRDefault="001424FC" w:rsidP="004C1D84">
            <w:pPr>
              <w:rPr>
                <w:spacing w:val="-2"/>
                <w:sz w:val="22"/>
                <w:szCs w:val="22"/>
              </w:rPr>
            </w:pPr>
            <w:r w:rsidRPr="00702340">
              <w:rPr>
                <w:spacing w:val="-2"/>
                <w:sz w:val="22"/>
                <w:szCs w:val="22"/>
              </w:rPr>
              <w:t>Адрес расположения устройства (текстовая информация, длиной до 255 символов)</w:t>
            </w:r>
          </w:p>
        </w:tc>
      </w:tr>
    </w:tbl>
    <w:p w:rsidR="001424FC" w:rsidRPr="00702340" w:rsidRDefault="001424FC" w:rsidP="001424FC">
      <w:pPr>
        <w:spacing w:after="200" w:line="276" w:lineRule="auto"/>
        <w:jc w:val="center"/>
        <w:rPr>
          <w:b/>
          <w:sz w:val="16"/>
          <w:szCs w:val="16"/>
        </w:rPr>
      </w:pPr>
    </w:p>
    <w:p w:rsidR="001424FC" w:rsidRPr="00702340" w:rsidRDefault="001424FC" w:rsidP="001424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2340">
        <w:rPr>
          <w:b/>
          <w:sz w:val="24"/>
          <w:szCs w:val="24"/>
        </w:rPr>
        <w:t xml:space="preserve">Порядок составления Отчета «Сведения об инфраструктуре, предназначенной для совершения операций с использованием и без использования </w:t>
      </w:r>
      <w:r>
        <w:rPr>
          <w:b/>
          <w:sz w:val="24"/>
          <w:szCs w:val="24"/>
        </w:rPr>
        <w:t>платежных</w:t>
      </w:r>
      <w:r w:rsidRPr="00702340">
        <w:rPr>
          <w:b/>
          <w:sz w:val="24"/>
          <w:szCs w:val="24"/>
        </w:rPr>
        <w:t xml:space="preserve"> карт»</w:t>
      </w:r>
    </w:p>
    <w:p w:rsidR="001424FC" w:rsidRPr="00702340" w:rsidRDefault="001424FC" w:rsidP="001424FC">
      <w:pPr>
        <w:ind w:firstLine="284"/>
        <w:jc w:val="both"/>
        <w:rPr>
          <w:sz w:val="16"/>
          <w:szCs w:val="16"/>
        </w:rPr>
      </w:pPr>
    </w:p>
    <w:p w:rsidR="001424FC" w:rsidRPr="00702340" w:rsidRDefault="001424FC" w:rsidP="001424FC">
      <w:pPr>
        <w:ind w:firstLine="284"/>
        <w:jc w:val="both"/>
        <w:rPr>
          <w:sz w:val="24"/>
          <w:szCs w:val="24"/>
        </w:rPr>
      </w:pPr>
      <w:r w:rsidRPr="00702340">
        <w:rPr>
          <w:sz w:val="24"/>
          <w:szCs w:val="24"/>
        </w:rPr>
        <w:t>1. Отч</w:t>
      </w:r>
      <w:r w:rsidR="00987D68">
        <w:rPr>
          <w:sz w:val="24"/>
          <w:szCs w:val="24"/>
        </w:rPr>
        <w:t>ё</w:t>
      </w:r>
      <w:r w:rsidRPr="00702340">
        <w:rPr>
          <w:sz w:val="24"/>
          <w:szCs w:val="24"/>
        </w:rPr>
        <w:t xml:space="preserve">т «Сведения об инфраструктуре, предназначенной для совершения операций с использованием и без использования </w:t>
      </w:r>
      <w:r>
        <w:rPr>
          <w:sz w:val="24"/>
          <w:szCs w:val="24"/>
        </w:rPr>
        <w:t>платежных</w:t>
      </w:r>
      <w:r w:rsidRPr="00702340">
        <w:rPr>
          <w:sz w:val="24"/>
          <w:szCs w:val="24"/>
        </w:rPr>
        <w:t xml:space="preserve"> карт» (далее – Отчет) представляется банками</w:t>
      </w:r>
      <w:r w:rsidRPr="00C410B2">
        <w:rPr>
          <w:sz w:val="24"/>
          <w:szCs w:val="24"/>
        </w:rPr>
        <w:t xml:space="preserve"> </w:t>
      </w:r>
      <w:r w:rsidRPr="00702340">
        <w:rPr>
          <w:sz w:val="24"/>
          <w:szCs w:val="24"/>
        </w:rPr>
        <w:t xml:space="preserve">в Приднестровский республиканский банк ежеквартально, </w:t>
      </w:r>
      <w:r w:rsidR="00987D68" w:rsidRPr="0021420F">
        <w:rPr>
          <w:sz w:val="24"/>
          <w:szCs w:val="24"/>
        </w:rPr>
        <w:t>не позднее 5 рабочего дня месяца</w:t>
      </w:r>
      <w:r w:rsidR="00987D68">
        <w:rPr>
          <w:sz w:val="24"/>
          <w:szCs w:val="24"/>
        </w:rPr>
        <w:t xml:space="preserve"> (Изменено Указанием от 24.09.2020 </w:t>
      </w:r>
      <w:r w:rsidR="00987D68">
        <w:rPr>
          <w:sz w:val="24"/>
          <w:szCs w:val="24"/>
          <w:lang w:val="en-US"/>
        </w:rPr>
        <w:t>N</w:t>
      </w:r>
      <w:r w:rsidR="00987D68" w:rsidRPr="00987D68">
        <w:rPr>
          <w:sz w:val="24"/>
          <w:szCs w:val="24"/>
        </w:rPr>
        <w:t xml:space="preserve"> 1290-</w:t>
      </w:r>
      <w:r w:rsidR="00987D68">
        <w:rPr>
          <w:sz w:val="24"/>
          <w:szCs w:val="24"/>
        </w:rPr>
        <w:t>У)</w:t>
      </w:r>
      <w:r w:rsidRPr="00702340">
        <w:rPr>
          <w:sz w:val="24"/>
          <w:szCs w:val="24"/>
        </w:rPr>
        <w:t>, следующего за отч</w:t>
      </w:r>
      <w:r w:rsidR="00987D68">
        <w:rPr>
          <w:sz w:val="24"/>
          <w:szCs w:val="24"/>
        </w:rPr>
        <w:t>ё</w:t>
      </w:r>
      <w:r w:rsidRPr="00702340">
        <w:rPr>
          <w:sz w:val="24"/>
          <w:szCs w:val="24"/>
        </w:rPr>
        <w:t xml:space="preserve">тным периодом, в виде форматного электронного документа, заверенного </w:t>
      </w:r>
      <w:r>
        <w:rPr>
          <w:sz w:val="24"/>
          <w:szCs w:val="24"/>
        </w:rPr>
        <w:t>ЭП</w:t>
      </w:r>
      <w:r w:rsidRPr="00702340">
        <w:rPr>
          <w:sz w:val="24"/>
          <w:szCs w:val="24"/>
        </w:rPr>
        <w:t xml:space="preserve">, в соответствии со структурой форматного электронного документа «Сведения об инфраструктуре, предназначенной для совершения операций с использованием и без использования </w:t>
      </w:r>
      <w:r>
        <w:rPr>
          <w:sz w:val="24"/>
          <w:szCs w:val="24"/>
        </w:rPr>
        <w:t>платежных</w:t>
      </w:r>
      <w:r w:rsidRPr="00702340">
        <w:rPr>
          <w:sz w:val="24"/>
          <w:szCs w:val="24"/>
        </w:rPr>
        <w:t xml:space="preserve"> карт», с учетом требований о порядке определения и отражения отчетных данных, изложенных в настоящем </w:t>
      </w:r>
      <w:r>
        <w:rPr>
          <w:sz w:val="24"/>
          <w:szCs w:val="24"/>
        </w:rPr>
        <w:t>П</w:t>
      </w:r>
      <w:r w:rsidRPr="00702340">
        <w:rPr>
          <w:sz w:val="24"/>
          <w:szCs w:val="24"/>
        </w:rPr>
        <w:t xml:space="preserve">орядке. </w:t>
      </w:r>
    </w:p>
    <w:p w:rsidR="001424FC" w:rsidRPr="00702340" w:rsidRDefault="001424FC" w:rsidP="001424FC">
      <w:pPr>
        <w:ind w:firstLine="284"/>
        <w:jc w:val="both"/>
        <w:rPr>
          <w:sz w:val="24"/>
          <w:szCs w:val="24"/>
        </w:rPr>
      </w:pPr>
      <w:r w:rsidRPr="00702340">
        <w:rPr>
          <w:sz w:val="24"/>
          <w:szCs w:val="24"/>
        </w:rPr>
        <w:t>2. Отчет формируется на основании сводных данных по банку, включая филиалы.</w:t>
      </w:r>
    </w:p>
    <w:p w:rsidR="001424FC" w:rsidRPr="00702340" w:rsidRDefault="001424FC" w:rsidP="001424FC">
      <w:pPr>
        <w:ind w:firstLine="284"/>
        <w:jc w:val="both"/>
        <w:rPr>
          <w:sz w:val="24"/>
          <w:szCs w:val="24"/>
        </w:rPr>
      </w:pPr>
      <w:r w:rsidRPr="00702340">
        <w:rPr>
          <w:sz w:val="24"/>
          <w:szCs w:val="24"/>
        </w:rPr>
        <w:t>3. Отчет предназначен для отражения информации о наличии технических устройств, установленных отчитывающимся банком, посредством которых можно осуществлять операции выдачи (приема) наличных денежных средств, платежи за товары (работы, услуги), перевод денежных средств</w:t>
      </w:r>
      <w:r>
        <w:rPr>
          <w:sz w:val="24"/>
          <w:szCs w:val="24"/>
        </w:rPr>
        <w:t>,</w:t>
      </w:r>
      <w:r w:rsidRPr="00702340">
        <w:rPr>
          <w:sz w:val="24"/>
          <w:szCs w:val="24"/>
        </w:rPr>
        <w:t xml:space="preserve"> в том числе без использования </w:t>
      </w:r>
      <w:r>
        <w:rPr>
          <w:sz w:val="24"/>
          <w:szCs w:val="24"/>
        </w:rPr>
        <w:t>платежных</w:t>
      </w:r>
      <w:r w:rsidRPr="00702340">
        <w:rPr>
          <w:sz w:val="24"/>
          <w:szCs w:val="24"/>
        </w:rPr>
        <w:t xml:space="preserve"> карт (их реквизитов), функционирующих на последнюю дату отчетного квартала. При заполнении Отчета учитывается следующее:</w:t>
      </w:r>
    </w:p>
    <w:p w:rsidR="001424FC" w:rsidRPr="00702340" w:rsidRDefault="001424FC" w:rsidP="001424FC">
      <w:pPr>
        <w:ind w:firstLine="284"/>
        <w:jc w:val="both"/>
        <w:rPr>
          <w:sz w:val="24"/>
          <w:szCs w:val="24"/>
        </w:rPr>
      </w:pPr>
      <w:r w:rsidRPr="00702340">
        <w:rPr>
          <w:sz w:val="24"/>
          <w:szCs w:val="24"/>
        </w:rPr>
        <w:t xml:space="preserve">а) в поле 1 Отчета отражается </w:t>
      </w:r>
      <w:r>
        <w:rPr>
          <w:sz w:val="24"/>
          <w:szCs w:val="24"/>
        </w:rPr>
        <w:t xml:space="preserve">код учреждения </w:t>
      </w:r>
      <w:r w:rsidRPr="00702340">
        <w:rPr>
          <w:sz w:val="24"/>
          <w:szCs w:val="24"/>
        </w:rPr>
        <w:t xml:space="preserve">отчитывающегося банка; </w:t>
      </w:r>
    </w:p>
    <w:p w:rsidR="001424FC" w:rsidRPr="00702340" w:rsidRDefault="001424FC" w:rsidP="001424FC">
      <w:pPr>
        <w:ind w:firstLine="284"/>
        <w:jc w:val="both"/>
        <w:rPr>
          <w:sz w:val="24"/>
          <w:szCs w:val="24"/>
        </w:rPr>
      </w:pPr>
      <w:r w:rsidRPr="00702340">
        <w:rPr>
          <w:sz w:val="24"/>
          <w:szCs w:val="24"/>
        </w:rPr>
        <w:t xml:space="preserve">б) в поле 2 Отчета отражается последняя дата отчетного периода; </w:t>
      </w:r>
    </w:p>
    <w:p w:rsidR="001424FC" w:rsidRPr="00702340" w:rsidRDefault="001424FC" w:rsidP="001424FC">
      <w:pPr>
        <w:ind w:firstLine="284"/>
        <w:jc w:val="both"/>
        <w:rPr>
          <w:sz w:val="22"/>
          <w:szCs w:val="22"/>
        </w:rPr>
      </w:pPr>
      <w:r w:rsidRPr="00EF5733">
        <w:rPr>
          <w:sz w:val="24"/>
          <w:szCs w:val="24"/>
        </w:rPr>
        <w:t xml:space="preserve">в) в поле 3 Отчета отражается </w:t>
      </w:r>
      <w:r w:rsidRPr="00C410B2">
        <w:rPr>
          <w:spacing w:val="-2"/>
          <w:sz w:val="24"/>
          <w:szCs w:val="24"/>
        </w:rPr>
        <w:t>код</w:t>
      </w:r>
      <w:r w:rsidRPr="00EF5733">
        <w:rPr>
          <w:spacing w:val="-2"/>
          <w:sz w:val="24"/>
          <w:szCs w:val="24"/>
        </w:rPr>
        <w:t xml:space="preserve"> </w:t>
      </w:r>
      <w:r w:rsidRPr="00EF5733">
        <w:rPr>
          <w:sz w:val="24"/>
          <w:szCs w:val="24"/>
        </w:rPr>
        <w:t xml:space="preserve">вида технического устройства в соответствии с </w:t>
      </w:r>
      <w:r>
        <w:rPr>
          <w:sz w:val="24"/>
          <w:szCs w:val="24"/>
        </w:rPr>
        <w:br/>
        <w:t>Таблицей N</w:t>
      </w:r>
      <w:r w:rsidRPr="00702340">
        <w:rPr>
          <w:sz w:val="24"/>
          <w:szCs w:val="24"/>
        </w:rPr>
        <w:t xml:space="preserve"> 10 Приложения </w:t>
      </w:r>
      <w:r w:rsidRPr="00702340">
        <w:rPr>
          <w:sz w:val="24"/>
          <w:szCs w:val="24"/>
          <w:lang w:val="en-US"/>
        </w:rPr>
        <w:t>N</w:t>
      </w:r>
      <w:r w:rsidRPr="00702340">
        <w:rPr>
          <w:sz w:val="24"/>
          <w:szCs w:val="24"/>
        </w:rPr>
        <w:t xml:space="preserve"> 6 к </w:t>
      </w:r>
      <w:r>
        <w:rPr>
          <w:sz w:val="24"/>
          <w:szCs w:val="24"/>
        </w:rPr>
        <w:t xml:space="preserve">настоящему </w:t>
      </w:r>
      <w:r w:rsidRPr="00702340">
        <w:rPr>
          <w:sz w:val="24"/>
          <w:szCs w:val="24"/>
        </w:rPr>
        <w:t>Положению (далее – Приложение N 6);</w:t>
      </w:r>
    </w:p>
    <w:p w:rsidR="001424FC" w:rsidRPr="00702340" w:rsidRDefault="001424FC" w:rsidP="001424FC">
      <w:pPr>
        <w:ind w:firstLine="284"/>
        <w:jc w:val="both"/>
        <w:rPr>
          <w:sz w:val="24"/>
          <w:szCs w:val="24"/>
        </w:rPr>
      </w:pPr>
      <w:r w:rsidRPr="00702340">
        <w:rPr>
          <w:sz w:val="24"/>
          <w:szCs w:val="24"/>
        </w:rPr>
        <w:lastRenderedPageBreak/>
        <w:t xml:space="preserve">г) в поле 4 Отчета указывается десятизначный уникальный номер – идентификатор </w:t>
      </w:r>
      <w:r>
        <w:rPr>
          <w:sz w:val="24"/>
          <w:szCs w:val="24"/>
        </w:rPr>
        <w:t xml:space="preserve">технического </w:t>
      </w:r>
      <w:r w:rsidRPr="00702340">
        <w:rPr>
          <w:sz w:val="24"/>
          <w:szCs w:val="24"/>
        </w:rPr>
        <w:t>устройства, который состоит из:</w:t>
      </w:r>
    </w:p>
    <w:p w:rsidR="001424FC" w:rsidRPr="00702340" w:rsidRDefault="001424FC" w:rsidP="001424FC">
      <w:pPr>
        <w:ind w:firstLine="284"/>
        <w:jc w:val="both"/>
        <w:rPr>
          <w:sz w:val="24"/>
          <w:szCs w:val="24"/>
        </w:rPr>
      </w:pPr>
      <w:r w:rsidRPr="00702340">
        <w:rPr>
          <w:sz w:val="24"/>
          <w:szCs w:val="24"/>
        </w:rPr>
        <w:t xml:space="preserve">КК – </w:t>
      </w:r>
      <w:r>
        <w:rPr>
          <w:sz w:val="24"/>
          <w:szCs w:val="24"/>
        </w:rPr>
        <w:t xml:space="preserve">код учреждения отчитывающегося </w:t>
      </w:r>
      <w:r w:rsidRPr="00702340">
        <w:rPr>
          <w:sz w:val="24"/>
          <w:szCs w:val="24"/>
        </w:rPr>
        <w:t xml:space="preserve">банка, НННННННН – идентификатор </w:t>
      </w:r>
      <w:r>
        <w:rPr>
          <w:sz w:val="24"/>
          <w:szCs w:val="24"/>
        </w:rPr>
        <w:t xml:space="preserve">технического </w:t>
      </w:r>
      <w:r w:rsidRPr="00702340">
        <w:rPr>
          <w:sz w:val="24"/>
          <w:szCs w:val="24"/>
        </w:rPr>
        <w:t>устройства в рамках системы;</w:t>
      </w:r>
    </w:p>
    <w:p w:rsidR="001424FC" w:rsidRPr="00702340" w:rsidRDefault="001424FC" w:rsidP="001424FC">
      <w:pPr>
        <w:ind w:firstLine="284"/>
        <w:jc w:val="both"/>
        <w:rPr>
          <w:sz w:val="24"/>
          <w:szCs w:val="24"/>
        </w:rPr>
      </w:pPr>
      <w:r w:rsidRPr="00702340">
        <w:rPr>
          <w:sz w:val="24"/>
          <w:szCs w:val="24"/>
        </w:rPr>
        <w:t>д)</w:t>
      </w:r>
      <w:r w:rsidR="00921BA0">
        <w:rPr>
          <w:sz w:val="24"/>
          <w:szCs w:val="24"/>
        </w:rPr>
        <w:t xml:space="preserve"> </w:t>
      </w:r>
      <w:r w:rsidR="00921BA0" w:rsidRPr="0021420F">
        <w:rPr>
          <w:sz w:val="24"/>
          <w:szCs w:val="24"/>
        </w:rPr>
        <w:t>в поле 5 Отчета отражается код пункта размещения технического устройства в соответствии с Таблицей № 12 Приложения № 6 (для кода 1007 Таблицы № 10 Приложения № 6 не заполняется)</w:t>
      </w:r>
      <w:r w:rsidR="00921BA0">
        <w:rPr>
          <w:sz w:val="24"/>
          <w:szCs w:val="24"/>
        </w:rPr>
        <w:t xml:space="preserve"> (Изменён Указанием от 24.09.2020 </w:t>
      </w:r>
      <w:r w:rsidR="00921BA0">
        <w:rPr>
          <w:sz w:val="24"/>
          <w:szCs w:val="24"/>
          <w:lang w:val="en-US"/>
        </w:rPr>
        <w:t>N</w:t>
      </w:r>
      <w:r w:rsidR="00921BA0" w:rsidRPr="00921BA0">
        <w:rPr>
          <w:sz w:val="24"/>
          <w:szCs w:val="24"/>
        </w:rPr>
        <w:t xml:space="preserve"> 1290-</w:t>
      </w:r>
      <w:r w:rsidR="00921BA0">
        <w:rPr>
          <w:sz w:val="24"/>
          <w:szCs w:val="24"/>
        </w:rPr>
        <w:t>У)</w:t>
      </w:r>
      <w:r w:rsidRPr="00702340">
        <w:rPr>
          <w:sz w:val="24"/>
          <w:szCs w:val="24"/>
        </w:rPr>
        <w:t>;</w:t>
      </w:r>
    </w:p>
    <w:p w:rsidR="00D226E4" w:rsidRDefault="001424FC" w:rsidP="001424FC">
      <w:pPr>
        <w:ind w:firstLine="284"/>
        <w:jc w:val="both"/>
        <w:rPr>
          <w:sz w:val="24"/>
          <w:szCs w:val="24"/>
        </w:rPr>
      </w:pPr>
      <w:r w:rsidRPr="00702340">
        <w:rPr>
          <w:sz w:val="24"/>
          <w:szCs w:val="24"/>
        </w:rPr>
        <w:t>е)</w:t>
      </w:r>
      <w:r w:rsidR="00D226E4">
        <w:rPr>
          <w:sz w:val="24"/>
          <w:szCs w:val="24"/>
        </w:rPr>
        <w:t xml:space="preserve"> </w:t>
      </w:r>
      <w:r w:rsidR="00D226E4" w:rsidRPr="0021420F">
        <w:rPr>
          <w:sz w:val="24"/>
          <w:szCs w:val="24"/>
        </w:rPr>
        <w:t>в поле 6 Отч</w:t>
      </w:r>
      <w:r w:rsidR="00CD1FAD">
        <w:rPr>
          <w:sz w:val="24"/>
          <w:szCs w:val="24"/>
        </w:rPr>
        <w:t>ё</w:t>
      </w:r>
      <w:r w:rsidR="00D226E4" w:rsidRPr="0021420F">
        <w:rPr>
          <w:sz w:val="24"/>
          <w:szCs w:val="24"/>
        </w:rPr>
        <w:t>та отражается код территории (город, район) местонахождения технического устройства в соответствии с Таблицей № 2 Приложения № 6 (для кода 1007 Таблицы № 10 Приложения № 6 не заполняется)</w:t>
      </w:r>
      <w:r w:rsidR="00D226E4">
        <w:rPr>
          <w:sz w:val="24"/>
          <w:szCs w:val="24"/>
        </w:rPr>
        <w:t xml:space="preserve"> (Изменён Указанием от 24.09.2020 </w:t>
      </w:r>
      <w:r w:rsidR="00D226E4">
        <w:rPr>
          <w:sz w:val="24"/>
          <w:szCs w:val="24"/>
          <w:lang w:val="en-US"/>
        </w:rPr>
        <w:t>N</w:t>
      </w:r>
      <w:r w:rsidR="00D226E4" w:rsidRPr="00921BA0">
        <w:rPr>
          <w:sz w:val="24"/>
          <w:szCs w:val="24"/>
        </w:rPr>
        <w:t xml:space="preserve"> 1290-</w:t>
      </w:r>
      <w:r w:rsidR="00D226E4">
        <w:rPr>
          <w:sz w:val="24"/>
          <w:szCs w:val="24"/>
        </w:rPr>
        <w:t>У)</w:t>
      </w:r>
      <w:r w:rsidRPr="00702340">
        <w:rPr>
          <w:sz w:val="24"/>
          <w:szCs w:val="24"/>
        </w:rPr>
        <w:t>;</w:t>
      </w:r>
      <w:r w:rsidR="00D226E4">
        <w:rPr>
          <w:sz w:val="24"/>
          <w:szCs w:val="24"/>
        </w:rPr>
        <w:t xml:space="preserve"> </w:t>
      </w:r>
    </w:p>
    <w:p w:rsidR="001424FC" w:rsidRDefault="001424FC" w:rsidP="001424FC">
      <w:pPr>
        <w:ind w:firstLine="284"/>
        <w:jc w:val="both"/>
        <w:rPr>
          <w:sz w:val="24"/>
          <w:szCs w:val="24"/>
        </w:rPr>
      </w:pPr>
      <w:r w:rsidRPr="00702340">
        <w:rPr>
          <w:sz w:val="24"/>
          <w:szCs w:val="24"/>
        </w:rPr>
        <w:t>ж) в поле 7 Отч</w:t>
      </w:r>
      <w:r w:rsidR="00D226E4">
        <w:rPr>
          <w:sz w:val="24"/>
          <w:szCs w:val="24"/>
        </w:rPr>
        <w:t>ё</w:t>
      </w:r>
      <w:r w:rsidRPr="00702340">
        <w:rPr>
          <w:sz w:val="24"/>
          <w:szCs w:val="24"/>
        </w:rPr>
        <w:t xml:space="preserve">та отражается почтовый адрес местонахождения </w:t>
      </w:r>
      <w:r>
        <w:rPr>
          <w:sz w:val="24"/>
          <w:szCs w:val="24"/>
        </w:rPr>
        <w:t xml:space="preserve">технического </w:t>
      </w:r>
      <w:r w:rsidRPr="00702340">
        <w:rPr>
          <w:sz w:val="24"/>
          <w:szCs w:val="24"/>
        </w:rPr>
        <w:t>устройства.</w:t>
      </w:r>
    </w:p>
    <w:p w:rsidR="0094771C" w:rsidRDefault="0094771C" w:rsidP="001424FC">
      <w:pPr>
        <w:ind w:firstLine="284"/>
        <w:jc w:val="both"/>
        <w:rPr>
          <w:sz w:val="24"/>
          <w:szCs w:val="24"/>
        </w:rPr>
      </w:pPr>
    </w:p>
    <w:p w:rsidR="0094771C" w:rsidRDefault="0094771C" w:rsidP="001424FC">
      <w:pPr>
        <w:ind w:firstLine="284"/>
        <w:jc w:val="both"/>
        <w:rPr>
          <w:sz w:val="24"/>
          <w:szCs w:val="24"/>
        </w:rPr>
      </w:pPr>
    </w:p>
    <w:p w:rsidR="0094771C" w:rsidRDefault="0094771C" w:rsidP="001424FC">
      <w:pPr>
        <w:ind w:firstLine="284"/>
        <w:jc w:val="both"/>
        <w:rPr>
          <w:sz w:val="24"/>
          <w:szCs w:val="24"/>
        </w:rPr>
      </w:pPr>
    </w:p>
    <w:p w:rsidR="0094771C" w:rsidRDefault="0094771C" w:rsidP="001424FC">
      <w:pPr>
        <w:ind w:firstLine="284"/>
        <w:jc w:val="both"/>
        <w:rPr>
          <w:sz w:val="24"/>
          <w:szCs w:val="24"/>
        </w:rPr>
      </w:pPr>
    </w:p>
    <w:p w:rsidR="001424FC" w:rsidRDefault="001424FC" w:rsidP="001424FC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24FC" w:rsidRDefault="001424F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4771C" w:rsidRDefault="0094771C" w:rsidP="000C0904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531D6" w:rsidRDefault="009531D6" w:rsidP="0094771C">
      <w:pPr>
        <w:keepLines/>
        <w:ind w:left="3960"/>
        <w:jc w:val="both"/>
        <w:rPr>
          <w:sz w:val="22"/>
          <w:szCs w:val="22"/>
        </w:rPr>
      </w:pPr>
    </w:p>
    <w:p w:rsidR="009531D6" w:rsidRDefault="009531D6" w:rsidP="0094771C">
      <w:pPr>
        <w:keepLines/>
        <w:ind w:left="3960"/>
        <w:jc w:val="both"/>
        <w:rPr>
          <w:sz w:val="22"/>
          <w:szCs w:val="22"/>
        </w:rPr>
      </w:pPr>
    </w:p>
    <w:p w:rsidR="009531D6" w:rsidRDefault="009531D6" w:rsidP="0094771C">
      <w:pPr>
        <w:keepLines/>
        <w:ind w:left="3960"/>
        <w:jc w:val="both"/>
        <w:rPr>
          <w:sz w:val="22"/>
          <w:szCs w:val="22"/>
        </w:rPr>
      </w:pPr>
    </w:p>
    <w:p w:rsidR="009531D6" w:rsidRDefault="009531D6" w:rsidP="0094771C">
      <w:pPr>
        <w:keepLines/>
        <w:ind w:left="3960"/>
        <w:jc w:val="both"/>
        <w:rPr>
          <w:sz w:val="22"/>
          <w:szCs w:val="22"/>
        </w:rPr>
      </w:pPr>
    </w:p>
    <w:p w:rsidR="0094771C" w:rsidRPr="00702340" w:rsidRDefault="0094771C" w:rsidP="0094771C">
      <w:pPr>
        <w:keepLines/>
        <w:ind w:left="3960"/>
        <w:jc w:val="both"/>
        <w:rPr>
          <w:sz w:val="22"/>
          <w:szCs w:val="22"/>
        </w:rPr>
      </w:pPr>
      <w:r w:rsidRPr="00702340">
        <w:rPr>
          <w:sz w:val="22"/>
          <w:szCs w:val="22"/>
        </w:rPr>
        <w:t xml:space="preserve">Приложение N 6 </w:t>
      </w:r>
    </w:p>
    <w:p w:rsidR="0094771C" w:rsidRDefault="0094771C" w:rsidP="0094771C">
      <w:pPr>
        <w:keepLines/>
        <w:ind w:left="3960"/>
        <w:jc w:val="both"/>
        <w:rPr>
          <w:sz w:val="22"/>
          <w:szCs w:val="22"/>
        </w:rPr>
      </w:pPr>
      <w:r w:rsidRPr="00702340">
        <w:rPr>
          <w:sz w:val="22"/>
          <w:szCs w:val="22"/>
        </w:rPr>
        <w:t xml:space="preserve">к Положению Приднестровского республиканского банка от 25 апреля 2007 года N 72-П </w:t>
      </w:r>
      <w:r>
        <w:rPr>
          <w:sz w:val="22"/>
          <w:szCs w:val="22"/>
        </w:rPr>
        <w:t>«</w:t>
      </w:r>
      <w:r w:rsidRPr="00702340">
        <w:rPr>
          <w:sz w:val="22"/>
          <w:szCs w:val="22"/>
        </w:rPr>
        <w:t xml:space="preserve">О порядке эмиссии </w:t>
      </w:r>
      <w:r>
        <w:rPr>
          <w:sz w:val="22"/>
          <w:szCs w:val="22"/>
        </w:rPr>
        <w:t>платежных</w:t>
      </w:r>
      <w:r w:rsidRPr="00702340">
        <w:rPr>
          <w:sz w:val="22"/>
          <w:szCs w:val="22"/>
        </w:rPr>
        <w:t xml:space="preserve"> карт и об операциях, совершаемых с использованием платежных карт</w:t>
      </w:r>
      <w:r>
        <w:rPr>
          <w:sz w:val="22"/>
          <w:szCs w:val="22"/>
        </w:rPr>
        <w:t>»</w:t>
      </w:r>
    </w:p>
    <w:p w:rsidR="0094771C" w:rsidRPr="003D21E9" w:rsidRDefault="0094771C" w:rsidP="0094771C">
      <w:pPr>
        <w:pStyle w:val="a3"/>
        <w:ind w:firstLine="85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Pr="003D21E9">
        <w:rPr>
          <w:rFonts w:ascii="Times New Roman" w:hAnsi="Times New Roman"/>
          <w:sz w:val="22"/>
          <w:szCs w:val="22"/>
        </w:rPr>
        <w:t xml:space="preserve">(Дополнено Указанием от 10.12.2019 </w:t>
      </w:r>
      <w:r w:rsidRPr="003D21E9">
        <w:rPr>
          <w:rFonts w:ascii="Times New Roman" w:hAnsi="Times New Roman"/>
          <w:sz w:val="22"/>
          <w:szCs w:val="22"/>
          <w:lang w:val="en-US"/>
        </w:rPr>
        <w:t>N</w:t>
      </w:r>
      <w:r w:rsidRPr="003D21E9">
        <w:rPr>
          <w:rFonts w:ascii="Times New Roman" w:hAnsi="Times New Roman"/>
          <w:sz w:val="22"/>
          <w:szCs w:val="22"/>
        </w:rPr>
        <w:t xml:space="preserve"> 1222-У)</w:t>
      </w:r>
    </w:p>
    <w:p w:rsidR="0094771C" w:rsidRPr="0094771C" w:rsidRDefault="0094771C" w:rsidP="0094771C">
      <w:pPr>
        <w:keepLines/>
        <w:ind w:left="3960"/>
        <w:jc w:val="both"/>
        <w:rPr>
          <w:b/>
          <w:sz w:val="22"/>
          <w:szCs w:val="22"/>
        </w:rPr>
      </w:pPr>
    </w:p>
    <w:p w:rsidR="0094771C" w:rsidRPr="00702340" w:rsidRDefault="0094771C" w:rsidP="0094771C">
      <w:pPr>
        <w:spacing w:after="200" w:line="276" w:lineRule="auto"/>
        <w:jc w:val="right"/>
        <w:rPr>
          <w:b/>
          <w:sz w:val="16"/>
          <w:szCs w:val="16"/>
        </w:rPr>
      </w:pPr>
    </w:p>
    <w:p w:rsidR="0094771C" w:rsidRPr="00702340" w:rsidRDefault="0094771C" w:rsidP="0094771C">
      <w:pPr>
        <w:ind w:left="1134" w:right="423"/>
        <w:jc w:val="center"/>
        <w:rPr>
          <w:b/>
          <w:sz w:val="24"/>
          <w:szCs w:val="24"/>
        </w:rPr>
      </w:pPr>
      <w:r w:rsidRPr="00702340">
        <w:rPr>
          <w:b/>
          <w:sz w:val="24"/>
          <w:szCs w:val="24"/>
        </w:rPr>
        <w:t xml:space="preserve">Перечень показателей, используемых при составлении «Отчета об операциях с использованием </w:t>
      </w:r>
      <w:r>
        <w:rPr>
          <w:b/>
          <w:sz w:val="24"/>
          <w:szCs w:val="24"/>
        </w:rPr>
        <w:t>платежных</w:t>
      </w:r>
      <w:r w:rsidRPr="00702340">
        <w:rPr>
          <w:b/>
          <w:sz w:val="24"/>
          <w:szCs w:val="24"/>
        </w:rPr>
        <w:t xml:space="preserve"> карт» и «Сведений об инфраструктуре, предназначенной для совершения операций с использованием и без использования </w:t>
      </w:r>
      <w:r>
        <w:rPr>
          <w:b/>
          <w:sz w:val="24"/>
          <w:szCs w:val="24"/>
        </w:rPr>
        <w:t>платежных</w:t>
      </w:r>
      <w:r w:rsidRPr="00702340">
        <w:rPr>
          <w:b/>
          <w:sz w:val="24"/>
          <w:szCs w:val="24"/>
        </w:rPr>
        <w:t xml:space="preserve"> карт»</w:t>
      </w:r>
    </w:p>
    <w:p w:rsidR="0094771C" w:rsidRPr="00702340" w:rsidRDefault="0094771C" w:rsidP="0094771C">
      <w:pPr>
        <w:spacing w:line="276" w:lineRule="auto"/>
        <w:ind w:left="1162" w:right="-851"/>
        <w:jc w:val="center"/>
        <w:rPr>
          <w:b/>
          <w:sz w:val="22"/>
          <w:szCs w:val="22"/>
        </w:rPr>
      </w:pPr>
    </w:p>
    <w:tbl>
      <w:tblPr>
        <w:tblW w:w="96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6681"/>
        <w:gridCol w:w="1661"/>
      </w:tblGrid>
      <w:tr w:rsidR="0094771C" w:rsidRPr="00702340" w:rsidTr="006220FE"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71C" w:rsidRPr="003C0819" w:rsidRDefault="0094771C" w:rsidP="004C1D8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Таблица </w:t>
            </w:r>
            <w:r w:rsidRPr="003C0819">
              <w:rPr>
                <w:b/>
                <w:sz w:val="22"/>
                <w:szCs w:val="22"/>
                <w:lang w:val="en-US"/>
              </w:rPr>
              <w:t>N</w:t>
            </w:r>
            <w:r w:rsidRPr="003C0819">
              <w:rPr>
                <w:b/>
                <w:sz w:val="22"/>
                <w:szCs w:val="22"/>
              </w:rPr>
              <w:t xml:space="preserve"> 1</w:t>
            </w:r>
          </w:p>
          <w:p w:rsidR="0094771C" w:rsidRPr="003C0819" w:rsidRDefault="0094771C" w:rsidP="004C1D84">
            <w:pPr>
              <w:spacing w:line="276" w:lineRule="auto"/>
              <w:ind w:right="-851"/>
              <w:jc w:val="center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>Наименование платежной системы</w:t>
            </w:r>
          </w:p>
        </w:tc>
      </w:tr>
      <w:tr w:rsidR="0094771C" w:rsidRPr="00690C3B" w:rsidTr="006220FE"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№ п/п</w:t>
            </w:r>
          </w:p>
        </w:tc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ind w:left="-127" w:right="-135" w:firstLine="127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Код показателя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Платежная система «Радуга»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0101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2.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2B507E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Платёжная система «Национальная плат</w:t>
            </w:r>
            <w:r w:rsidR="002B507E">
              <w:rPr>
                <w:sz w:val="22"/>
                <w:szCs w:val="22"/>
              </w:rPr>
              <w:t>ё</w:t>
            </w:r>
            <w:r w:rsidRPr="003C0819">
              <w:rPr>
                <w:sz w:val="22"/>
                <w:szCs w:val="22"/>
              </w:rPr>
              <w:t>жная система «Приднестровье»»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0102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3.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Платёжная система «</w:t>
            </w:r>
            <w:r w:rsidRPr="003C0819">
              <w:rPr>
                <w:sz w:val="22"/>
                <w:szCs w:val="22"/>
                <w:lang w:val="en-US"/>
              </w:rPr>
              <w:t>MasterCard</w:t>
            </w:r>
            <w:r w:rsidRPr="003C0819">
              <w:rPr>
                <w:sz w:val="22"/>
                <w:szCs w:val="22"/>
              </w:rPr>
              <w:t>»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0103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4.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Платёжная система «</w:t>
            </w:r>
            <w:r w:rsidRPr="003C0819">
              <w:rPr>
                <w:sz w:val="22"/>
                <w:szCs w:val="22"/>
                <w:lang w:val="en-US"/>
              </w:rPr>
              <w:t>Visa</w:t>
            </w:r>
            <w:r w:rsidRPr="003C0819">
              <w:rPr>
                <w:sz w:val="22"/>
                <w:szCs w:val="22"/>
              </w:rPr>
              <w:t xml:space="preserve"> </w:t>
            </w:r>
            <w:r w:rsidRPr="003C0819">
              <w:rPr>
                <w:sz w:val="22"/>
                <w:szCs w:val="22"/>
                <w:lang w:val="en-US"/>
              </w:rPr>
              <w:t>International</w:t>
            </w:r>
            <w:r w:rsidRPr="003C0819">
              <w:rPr>
                <w:sz w:val="22"/>
                <w:szCs w:val="22"/>
              </w:rPr>
              <w:t>»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0104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5.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Платёжная система «Мир»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0105</w:t>
            </w:r>
          </w:p>
        </w:tc>
      </w:tr>
      <w:tr w:rsidR="0094771C" w:rsidRPr="00690C3B" w:rsidTr="006220FE"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6.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Прочие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0106</w:t>
            </w:r>
          </w:p>
        </w:tc>
      </w:tr>
      <w:tr w:rsidR="00EC1C74" w:rsidRPr="00690C3B" w:rsidTr="006220FE"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EC1C74" w:rsidRDefault="00EC1C74" w:rsidP="00EC1C74">
            <w:pPr>
              <w:rPr>
                <w:sz w:val="22"/>
                <w:szCs w:val="22"/>
              </w:rPr>
            </w:pPr>
            <w:r w:rsidRPr="00EC1C74">
              <w:rPr>
                <w:sz w:val="22"/>
                <w:szCs w:val="22"/>
              </w:rPr>
              <w:t xml:space="preserve">          7.</w:t>
            </w:r>
          </w:p>
          <w:p w:rsidR="00EC1C74" w:rsidRPr="00EC1C74" w:rsidRDefault="00EC1C74" w:rsidP="00EC1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(Дополнен Указанием от 24.09.2020 </w:t>
            </w:r>
            <w:r>
              <w:rPr>
                <w:sz w:val="22"/>
                <w:szCs w:val="22"/>
                <w:lang w:val="en-US"/>
              </w:rPr>
              <w:t>N</w:t>
            </w:r>
            <w:r w:rsidRPr="005B0BB1">
              <w:rPr>
                <w:sz w:val="22"/>
                <w:szCs w:val="22"/>
              </w:rPr>
              <w:t xml:space="preserve"> 1290-</w:t>
            </w:r>
            <w:r>
              <w:rPr>
                <w:sz w:val="22"/>
                <w:szCs w:val="22"/>
              </w:rPr>
              <w:t>У)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:rsidR="00EC1C74" w:rsidRPr="00EC1C74" w:rsidRDefault="00EC1C74" w:rsidP="005B0BB1">
            <w:pPr>
              <w:rPr>
                <w:sz w:val="22"/>
                <w:szCs w:val="22"/>
              </w:rPr>
            </w:pPr>
            <w:r w:rsidRPr="00EC1C74">
              <w:rPr>
                <w:sz w:val="22"/>
                <w:szCs w:val="22"/>
              </w:rPr>
              <w:t>Плат</w:t>
            </w:r>
            <w:r w:rsidR="005B0BB1">
              <w:rPr>
                <w:sz w:val="22"/>
                <w:szCs w:val="22"/>
              </w:rPr>
              <w:t>ё</w:t>
            </w:r>
            <w:r w:rsidRPr="00EC1C74">
              <w:rPr>
                <w:sz w:val="22"/>
                <w:szCs w:val="22"/>
              </w:rPr>
              <w:t>жная система «Клевер»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EC1C74" w:rsidRPr="00EC1C74" w:rsidRDefault="00EC1C74" w:rsidP="004C1D84">
            <w:pPr>
              <w:jc w:val="center"/>
              <w:rPr>
                <w:sz w:val="22"/>
                <w:szCs w:val="22"/>
              </w:rPr>
            </w:pPr>
            <w:r w:rsidRPr="00EC1C74">
              <w:rPr>
                <w:sz w:val="22"/>
                <w:szCs w:val="22"/>
              </w:rPr>
              <w:t>0107</w:t>
            </w:r>
          </w:p>
        </w:tc>
      </w:tr>
      <w:tr w:rsidR="0094771C" w:rsidRPr="00702340" w:rsidTr="006220FE"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71C" w:rsidRPr="003C0819" w:rsidRDefault="0094771C" w:rsidP="004C1D8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>Таблица N 2</w:t>
            </w:r>
          </w:p>
          <w:p w:rsidR="0094771C" w:rsidRPr="003C0819" w:rsidRDefault="0094771C" w:rsidP="004C1D8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>Код территории</w:t>
            </w:r>
          </w:p>
        </w:tc>
      </w:tr>
      <w:tr w:rsidR="0094771C" w:rsidRPr="00702340" w:rsidTr="006220FE"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№ п/п</w:t>
            </w:r>
          </w:p>
        </w:tc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ind w:left="-127" w:right="-135" w:firstLine="127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Код показателя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Тирасполь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0201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2.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Днестровск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0202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3.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Бендеры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0203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4.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Дубоссары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0204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5.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Дубоссарский район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0205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6.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Рыбница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0206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7.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Рыбницкий район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0207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8.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Каменка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0208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9.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Каменский район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0209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10.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Григориополь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0210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11.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Григориопольский район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0211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12.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Слободзея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0212</w:t>
            </w:r>
          </w:p>
        </w:tc>
      </w:tr>
      <w:tr w:rsidR="0094771C" w:rsidRPr="00702340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13.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Слободзейский район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0213</w:t>
            </w:r>
          </w:p>
        </w:tc>
      </w:tr>
      <w:tr w:rsidR="0094771C" w:rsidRPr="00702340" w:rsidTr="006220FE"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14.</w:t>
            </w:r>
          </w:p>
        </w:tc>
        <w:tc>
          <w:tcPr>
            <w:tcW w:w="6722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Код страны</w:t>
            </w:r>
          </w:p>
        </w:tc>
      </w:tr>
      <w:tr w:rsidR="0094771C" w:rsidRPr="00690C3B" w:rsidTr="006220FE"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4771C" w:rsidRPr="003C0819" w:rsidRDefault="0094771C" w:rsidP="004C1D8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lastRenderedPageBreak/>
              <w:t xml:space="preserve">Таблица </w:t>
            </w:r>
            <w:r w:rsidRPr="003C0819">
              <w:rPr>
                <w:b/>
                <w:sz w:val="22"/>
                <w:szCs w:val="22"/>
                <w:lang w:val="en-US"/>
              </w:rPr>
              <w:t>N</w:t>
            </w:r>
            <w:r w:rsidRPr="003C0819">
              <w:rPr>
                <w:b/>
                <w:sz w:val="22"/>
                <w:szCs w:val="22"/>
              </w:rPr>
              <w:t xml:space="preserve"> 3</w:t>
            </w:r>
          </w:p>
          <w:p w:rsidR="0094771C" w:rsidRPr="003C0819" w:rsidRDefault="0094771C" w:rsidP="004C1D84">
            <w:pPr>
              <w:spacing w:line="276" w:lineRule="auto"/>
              <w:ind w:right="-851"/>
              <w:jc w:val="center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>Тип владельца карты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№ п/п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ind w:left="-127" w:right="-135" w:firstLine="127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Код показателя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 xml:space="preserve">Физическое лицо 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0301</w:t>
            </w:r>
          </w:p>
        </w:tc>
      </w:tr>
      <w:tr w:rsidR="0094771C" w:rsidRPr="00690C3B" w:rsidTr="006220FE"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2.</w:t>
            </w:r>
          </w:p>
        </w:tc>
        <w:tc>
          <w:tcPr>
            <w:tcW w:w="6722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0302</w:t>
            </w:r>
          </w:p>
        </w:tc>
      </w:tr>
      <w:tr w:rsidR="0094771C" w:rsidRPr="00690C3B" w:rsidTr="006220FE"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3.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Индивидуальный предприниматель, частный нотариус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0303</w:t>
            </w:r>
          </w:p>
        </w:tc>
      </w:tr>
      <w:tr w:rsidR="0094771C" w:rsidRPr="00690C3B" w:rsidTr="006220FE"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71C" w:rsidRPr="003C0819" w:rsidRDefault="0094771C" w:rsidP="004C1D8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Таблица </w:t>
            </w:r>
            <w:r w:rsidRPr="003C0819">
              <w:rPr>
                <w:b/>
                <w:sz w:val="22"/>
                <w:szCs w:val="22"/>
                <w:lang w:val="en-US"/>
              </w:rPr>
              <w:t>N</w:t>
            </w:r>
            <w:r w:rsidRPr="003C0819">
              <w:rPr>
                <w:b/>
                <w:sz w:val="22"/>
                <w:szCs w:val="22"/>
              </w:rPr>
              <w:t xml:space="preserve"> 4</w:t>
            </w:r>
          </w:p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>Резидентный статус владельца карты</w:t>
            </w:r>
          </w:p>
        </w:tc>
      </w:tr>
      <w:tr w:rsidR="0094771C" w:rsidRPr="00690C3B" w:rsidTr="006220FE"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№ п/п</w:t>
            </w:r>
          </w:p>
        </w:tc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ind w:left="-127" w:right="-135" w:hanging="12"/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Код показателя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Резидент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0401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2.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Нерезидент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0402</w:t>
            </w:r>
          </w:p>
        </w:tc>
      </w:tr>
      <w:tr w:rsidR="0094771C" w:rsidRPr="00690C3B" w:rsidTr="006220FE"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4771C" w:rsidRPr="003C0819" w:rsidRDefault="0094771C" w:rsidP="004C1D8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Таблица </w:t>
            </w:r>
            <w:r w:rsidRPr="003C0819">
              <w:rPr>
                <w:b/>
                <w:sz w:val="22"/>
                <w:szCs w:val="22"/>
                <w:lang w:val="en-US"/>
              </w:rPr>
              <w:t>N</w:t>
            </w:r>
            <w:r w:rsidRPr="003C0819">
              <w:rPr>
                <w:b/>
                <w:sz w:val="22"/>
                <w:szCs w:val="22"/>
              </w:rPr>
              <w:t xml:space="preserve"> 5</w:t>
            </w:r>
          </w:p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Вид </w:t>
            </w:r>
            <w:r>
              <w:rPr>
                <w:b/>
                <w:sz w:val="22"/>
                <w:szCs w:val="22"/>
              </w:rPr>
              <w:t>платежной</w:t>
            </w:r>
            <w:r w:rsidRPr="003C0819">
              <w:rPr>
                <w:b/>
                <w:sz w:val="22"/>
                <w:szCs w:val="22"/>
              </w:rPr>
              <w:t xml:space="preserve"> карты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№ п/п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ind w:left="-127" w:right="-135" w:firstLine="127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Код показателя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Дебетовая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0501</w:t>
            </w:r>
          </w:p>
        </w:tc>
      </w:tr>
      <w:tr w:rsidR="0094771C" w:rsidRPr="00690C3B" w:rsidTr="006220FE"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2.</w:t>
            </w:r>
          </w:p>
        </w:tc>
        <w:tc>
          <w:tcPr>
            <w:tcW w:w="6722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Кредитная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0502</w:t>
            </w:r>
          </w:p>
        </w:tc>
      </w:tr>
      <w:tr w:rsidR="0094771C" w:rsidRPr="00690C3B" w:rsidTr="006220FE"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3.</w:t>
            </w:r>
          </w:p>
        </w:tc>
        <w:tc>
          <w:tcPr>
            <w:tcW w:w="6722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Предоплаченная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0503</w:t>
            </w:r>
          </w:p>
        </w:tc>
      </w:tr>
      <w:tr w:rsidR="0094771C" w:rsidRPr="00690C3B" w:rsidTr="006220FE"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4771C" w:rsidRPr="003C0819" w:rsidRDefault="0094771C" w:rsidP="004C1D8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Таблица </w:t>
            </w:r>
            <w:r w:rsidRPr="003C0819">
              <w:rPr>
                <w:b/>
                <w:sz w:val="22"/>
                <w:szCs w:val="22"/>
                <w:lang w:val="en-US"/>
              </w:rPr>
              <w:t>N</w:t>
            </w:r>
            <w:r w:rsidRPr="003C0819">
              <w:rPr>
                <w:b/>
                <w:sz w:val="22"/>
                <w:szCs w:val="22"/>
              </w:rPr>
              <w:t xml:space="preserve"> 6</w:t>
            </w:r>
          </w:p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Тип </w:t>
            </w:r>
            <w:r>
              <w:rPr>
                <w:b/>
                <w:sz w:val="22"/>
                <w:szCs w:val="22"/>
              </w:rPr>
              <w:t>платежной</w:t>
            </w:r>
            <w:r w:rsidRPr="003C0819">
              <w:rPr>
                <w:b/>
                <w:sz w:val="22"/>
                <w:szCs w:val="22"/>
              </w:rPr>
              <w:t xml:space="preserve"> карты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№ п/п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ind w:left="-127" w:right="-135" w:firstLine="127"/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Код показателя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1.</w:t>
            </w:r>
          </w:p>
        </w:tc>
        <w:tc>
          <w:tcPr>
            <w:tcW w:w="6722" w:type="dxa"/>
            <w:shd w:val="clear" w:color="auto" w:fill="auto"/>
          </w:tcPr>
          <w:p w:rsidR="0094771C" w:rsidRPr="000306E9" w:rsidRDefault="0094771C" w:rsidP="004C1D84">
            <w:pPr>
              <w:rPr>
                <w:sz w:val="22"/>
                <w:szCs w:val="22"/>
              </w:rPr>
            </w:pPr>
            <w:r w:rsidRPr="000306E9">
              <w:rPr>
                <w:spacing w:val="-6"/>
                <w:sz w:val="24"/>
                <w:szCs w:val="24"/>
              </w:rPr>
              <w:t>Платежная</w:t>
            </w:r>
            <w:r w:rsidRPr="000306E9">
              <w:rPr>
                <w:sz w:val="22"/>
                <w:szCs w:val="22"/>
              </w:rPr>
              <w:t xml:space="preserve"> карта контактная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0601</w:t>
            </w:r>
          </w:p>
        </w:tc>
      </w:tr>
      <w:tr w:rsidR="0094771C" w:rsidRPr="00690C3B" w:rsidTr="006220FE"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2.</w:t>
            </w:r>
          </w:p>
        </w:tc>
        <w:tc>
          <w:tcPr>
            <w:tcW w:w="6722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0306E9" w:rsidRDefault="0094771C" w:rsidP="004C1D84">
            <w:pPr>
              <w:rPr>
                <w:sz w:val="22"/>
                <w:szCs w:val="22"/>
              </w:rPr>
            </w:pPr>
            <w:r w:rsidRPr="000306E9">
              <w:rPr>
                <w:sz w:val="22"/>
                <w:szCs w:val="22"/>
              </w:rPr>
              <w:t>Платежная карта комбинированная</w:t>
            </w:r>
            <w:r w:rsidRPr="000306E9">
              <w:rPr>
                <w:sz w:val="22"/>
                <w:szCs w:val="22"/>
                <w:vertAlign w:val="superscript"/>
              </w:rPr>
              <w:t>1</w:t>
            </w:r>
            <w:r w:rsidRPr="000306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0602</w:t>
            </w:r>
          </w:p>
        </w:tc>
      </w:tr>
      <w:tr w:rsidR="0094771C" w:rsidRPr="00690C3B" w:rsidTr="006220FE"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3.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:rsidR="0094771C" w:rsidRPr="000306E9" w:rsidRDefault="0094771C" w:rsidP="004C1D84">
            <w:pPr>
              <w:rPr>
                <w:sz w:val="22"/>
                <w:szCs w:val="22"/>
              </w:rPr>
            </w:pPr>
            <w:r w:rsidRPr="000306E9">
              <w:rPr>
                <w:sz w:val="22"/>
                <w:szCs w:val="22"/>
              </w:rPr>
              <w:t>Прочие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0603</w:t>
            </w:r>
          </w:p>
        </w:tc>
      </w:tr>
      <w:tr w:rsidR="0094771C" w:rsidRPr="00690C3B" w:rsidTr="006220FE"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771C" w:rsidRPr="000306E9" w:rsidRDefault="0094771C" w:rsidP="004C1D84">
            <w:pPr>
              <w:rPr>
                <w:sz w:val="22"/>
                <w:szCs w:val="22"/>
              </w:rPr>
            </w:pPr>
            <w:r w:rsidRPr="000306E9">
              <w:rPr>
                <w:sz w:val="22"/>
                <w:szCs w:val="22"/>
                <w:vertAlign w:val="superscript"/>
              </w:rPr>
              <w:t>1</w:t>
            </w:r>
            <w:r w:rsidRPr="000306E9">
              <w:rPr>
                <w:sz w:val="22"/>
                <w:szCs w:val="22"/>
              </w:rPr>
              <w:t xml:space="preserve"> </w:t>
            </w:r>
            <w:r w:rsidRPr="000306E9">
              <w:rPr>
                <w:spacing w:val="-6"/>
                <w:sz w:val="24"/>
                <w:szCs w:val="24"/>
              </w:rPr>
              <w:t>Платежная</w:t>
            </w:r>
            <w:r w:rsidRPr="000306E9">
              <w:rPr>
                <w:sz w:val="22"/>
                <w:szCs w:val="22"/>
              </w:rPr>
              <w:t xml:space="preserve"> карта с поддержкой бесконтактной технологии</w:t>
            </w:r>
          </w:p>
        </w:tc>
      </w:tr>
      <w:tr w:rsidR="0094771C" w:rsidRPr="00690C3B" w:rsidTr="006220FE"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71C" w:rsidRPr="003C0819" w:rsidRDefault="0094771C" w:rsidP="004C1D8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Таблица </w:t>
            </w:r>
            <w:r w:rsidRPr="003C0819">
              <w:rPr>
                <w:b/>
                <w:sz w:val="22"/>
                <w:szCs w:val="22"/>
                <w:lang w:val="en-US"/>
              </w:rPr>
              <w:t>N</w:t>
            </w:r>
            <w:r w:rsidRPr="003C0819">
              <w:rPr>
                <w:b/>
                <w:sz w:val="22"/>
                <w:szCs w:val="22"/>
              </w:rPr>
              <w:t xml:space="preserve"> 7</w:t>
            </w:r>
          </w:p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>Дополнительные приложения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№ п/п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ind w:left="-127" w:right="-135" w:hanging="12"/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Код показателя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0701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2.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Топливное приложение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0702</w:t>
            </w:r>
          </w:p>
        </w:tc>
      </w:tr>
      <w:tr w:rsidR="0094771C" w:rsidRPr="00690C3B" w:rsidTr="006220FE"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  <w:lang w:val="en-US"/>
              </w:rPr>
              <w:t>3</w:t>
            </w:r>
            <w:r w:rsidRPr="003C0819">
              <w:rPr>
                <w:sz w:val="22"/>
                <w:szCs w:val="22"/>
              </w:rPr>
              <w:t>.</w:t>
            </w:r>
          </w:p>
        </w:tc>
        <w:tc>
          <w:tcPr>
            <w:tcW w:w="6722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Другие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0703</w:t>
            </w:r>
          </w:p>
        </w:tc>
      </w:tr>
      <w:tr w:rsidR="0094771C" w:rsidRPr="00690C3B" w:rsidTr="006220FE"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4771C" w:rsidRPr="003C0819" w:rsidRDefault="0094771C" w:rsidP="004C1D8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Таблица </w:t>
            </w:r>
            <w:r w:rsidRPr="003C0819">
              <w:rPr>
                <w:b/>
                <w:sz w:val="22"/>
                <w:szCs w:val="22"/>
                <w:lang w:val="en-US"/>
              </w:rPr>
              <w:t>N</w:t>
            </w:r>
            <w:r w:rsidRPr="003C0819">
              <w:rPr>
                <w:b/>
                <w:sz w:val="22"/>
                <w:szCs w:val="22"/>
              </w:rPr>
              <w:t xml:space="preserve"> 8</w:t>
            </w:r>
          </w:p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Эмитент </w:t>
            </w:r>
            <w:r>
              <w:rPr>
                <w:b/>
                <w:sz w:val="22"/>
                <w:szCs w:val="22"/>
              </w:rPr>
              <w:t>платежной</w:t>
            </w:r>
            <w:r w:rsidRPr="003C0819">
              <w:rPr>
                <w:b/>
                <w:sz w:val="22"/>
                <w:szCs w:val="22"/>
              </w:rPr>
              <w:t xml:space="preserve"> </w:t>
            </w:r>
            <w:r w:rsidR="004C1D84">
              <w:rPr>
                <w:b/>
                <w:sz w:val="22"/>
                <w:szCs w:val="22"/>
              </w:rPr>
              <w:t xml:space="preserve">карты </w:t>
            </w:r>
            <w:r w:rsidR="004C1D84" w:rsidRPr="004C1D84">
              <w:rPr>
                <w:sz w:val="22"/>
                <w:szCs w:val="22"/>
              </w:rPr>
              <w:t xml:space="preserve">(слово изменено Указанием от 24.09.2020 </w:t>
            </w:r>
            <w:r w:rsidR="004C1D84" w:rsidRPr="004C1D84">
              <w:rPr>
                <w:sz w:val="22"/>
                <w:szCs w:val="22"/>
                <w:lang w:val="en-US"/>
              </w:rPr>
              <w:t>N</w:t>
            </w:r>
            <w:r w:rsidR="004C1D84" w:rsidRPr="004C1D84">
              <w:rPr>
                <w:sz w:val="22"/>
                <w:szCs w:val="22"/>
              </w:rPr>
              <w:t xml:space="preserve"> 1290-У)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№ п/п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ind w:left="-127" w:right="-135" w:firstLine="127"/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Код показателя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Отчитывающийся банк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0801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2.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Другой коммерческий банк ПМР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0802</w:t>
            </w:r>
          </w:p>
        </w:tc>
      </w:tr>
      <w:tr w:rsidR="0094771C" w:rsidRPr="00690C3B" w:rsidTr="006220FE"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3.</w:t>
            </w:r>
          </w:p>
        </w:tc>
        <w:tc>
          <w:tcPr>
            <w:tcW w:w="6722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Иностранный коммерческий банк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0803</w:t>
            </w:r>
          </w:p>
        </w:tc>
      </w:tr>
      <w:tr w:rsidR="0094771C" w:rsidRPr="00690C3B" w:rsidTr="006220FE"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4771C" w:rsidRPr="003C0819" w:rsidRDefault="0094771C" w:rsidP="004C1D8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Таблица </w:t>
            </w:r>
            <w:r w:rsidRPr="003C0819">
              <w:rPr>
                <w:b/>
                <w:sz w:val="22"/>
                <w:szCs w:val="22"/>
                <w:lang w:val="en-US"/>
              </w:rPr>
              <w:t>N</w:t>
            </w:r>
            <w:r w:rsidRPr="003C0819">
              <w:rPr>
                <w:b/>
                <w:sz w:val="22"/>
                <w:szCs w:val="22"/>
              </w:rPr>
              <w:t xml:space="preserve"> 9</w:t>
            </w:r>
          </w:p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>Сеть, в которой осуществлялась операция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№ п/п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ind w:left="-127" w:right="-135" w:firstLine="127"/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Код показателя</w:t>
            </w:r>
          </w:p>
        </w:tc>
      </w:tr>
      <w:tr w:rsidR="0094771C" w:rsidRPr="00690C3B" w:rsidTr="006220FE">
        <w:tc>
          <w:tcPr>
            <w:tcW w:w="1280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1.</w:t>
            </w:r>
          </w:p>
        </w:tc>
        <w:tc>
          <w:tcPr>
            <w:tcW w:w="6722" w:type="dxa"/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В сети отчитывающегося банка</w:t>
            </w:r>
          </w:p>
        </w:tc>
        <w:tc>
          <w:tcPr>
            <w:tcW w:w="1666" w:type="dxa"/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0901</w:t>
            </w:r>
          </w:p>
        </w:tc>
      </w:tr>
      <w:tr w:rsidR="001C760C" w:rsidRPr="00690C3B" w:rsidTr="006220FE"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1C760C" w:rsidRPr="003C0819" w:rsidRDefault="001C760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2.</w:t>
            </w:r>
          </w:p>
        </w:tc>
        <w:tc>
          <w:tcPr>
            <w:tcW w:w="8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60C" w:rsidRPr="001C760C" w:rsidRDefault="001C760C" w:rsidP="001C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Исключена Указанием от 24.09.2020 </w:t>
            </w:r>
            <w:r>
              <w:rPr>
                <w:sz w:val="22"/>
                <w:szCs w:val="22"/>
                <w:lang w:val="en-US"/>
              </w:rPr>
              <w:t>N</w:t>
            </w:r>
            <w:r w:rsidRPr="00CA7218">
              <w:rPr>
                <w:sz w:val="22"/>
                <w:szCs w:val="22"/>
              </w:rPr>
              <w:t xml:space="preserve"> 1290-</w:t>
            </w:r>
            <w:r>
              <w:rPr>
                <w:sz w:val="22"/>
                <w:szCs w:val="22"/>
              </w:rPr>
              <w:t>У</w:t>
            </w:r>
          </w:p>
        </w:tc>
      </w:tr>
      <w:tr w:rsidR="0094771C" w:rsidRPr="00690C3B" w:rsidTr="006220FE"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3.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В сети иностранного коммерческого банка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94771C" w:rsidRPr="003C0819" w:rsidRDefault="0094771C" w:rsidP="004C1D84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0903</w:t>
            </w:r>
          </w:p>
        </w:tc>
      </w:tr>
      <w:tr w:rsidR="00897B21" w:rsidRPr="00690C3B" w:rsidTr="006220FE"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B21" w:rsidRDefault="00897B21" w:rsidP="00897B2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Таблица </w:t>
            </w:r>
            <w:r w:rsidRPr="003C0819">
              <w:rPr>
                <w:b/>
                <w:sz w:val="22"/>
                <w:szCs w:val="22"/>
                <w:lang w:val="en-US"/>
              </w:rPr>
              <w:t>N</w:t>
            </w:r>
            <w:r w:rsidRPr="003C0819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0</w:t>
            </w:r>
          </w:p>
          <w:p w:rsidR="00897B21" w:rsidRPr="008D48B4" w:rsidRDefault="00897B21" w:rsidP="00897B2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D48B4">
              <w:rPr>
                <w:sz w:val="22"/>
                <w:szCs w:val="22"/>
              </w:rPr>
              <w:t xml:space="preserve">(Изменена Указанием от 24.09.2020 </w:t>
            </w:r>
            <w:r w:rsidRPr="008D48B4">
              <w:rPr>
                <w:sz w:val="22"/>
                <w:szCs w:val="22"/>
                <w:lang w:val="en-US"/>
              </w:rPr>
              <w:t>N</w:t>
            </w:r>
            <w:r w:rsidRPr="008D48B4">
              <w:rPr>
                <w:sz w:val="22"/>
                <w:szCs w:val="22"/>
              </w:rPr>
              <w:t xml:space="preserve"> 1290-У)</w:t>
            </w:r>
          </w:p>
          <w:p w:rsidR="00897B21" w:rsidRPr="00897B21" w:rsidRDefault="00897B21" w:rsidP="00897B21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6E2924">
              <w:rPr>
                <w:b/>
                <w:sz w:val="24"/>
                <w:szCs w:val="24"/>
              </w:rPr>
              <w:t>Вид устройства</w:t>
            </w:r>
          </w:p>
        </w:tc>
      </w:tr>
      <w:tr w:rsidR="00897B21" w:rsidRPr="00690C3B" w:rsidTr="006220FE"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B21" w:rsidRPr="00B5354A" w:rsidRDefault="00897B21" w:rsidP="00897B21"/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B21" w:rsidRPr="00B5354A" w:rsidRDefault="00897B21" w:rsidP="00897B21">
            <w:r w:rsidRPr="00B5354A">
              <w:t>Наименование показателя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B21" w:rsidRPr="00B5354A" w:rsidRDefault="00897B21" w:rsidP="00897B21">
            <w:r w:rsidRPr="00B5354A">
              <w:t>Код показателя</w:t>
            </w:r>
          </w:p>
        </w:tc>
      </w:tr>
      <w:tr w:rsidR="00897B21" w:rsidRPr="00690C3B" w:rsidTr="006220FE">
        <w:tc>
          <w:tcPr>
            <w:tcW w:w="12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1.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Электронный терминал (pos–терминал)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1001</w:t>
            </w:r>
          </w:p>
        </w:tc>
      </w:tr>
      <w:tr w:rsidR="00897B21" w:rsidRPr="00690C3B" w:rsidTr="006220FE"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2.</w:t>
            </w:r>
          </w:p>
        </w:tc>
        <w:tc>
          <w:tcPr>
            <w:tcW w:w="6722" w:type="dxa"/>
            <w:tcBorders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Банкомат с функцией выдачи наличности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1003</w:t>
            </w:r>
          </w:p>
        </w:tc>
      </w:tr>
      <w:tr w:rsidR="00897B21" w:rsidRPr="00690C3B" w:rsidTr="006220FE"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3.</w:t>
            </w:r>
          </w:p>
        </w:tc>
        <w:tc>
          <w:tcPr>
            <w:tcW w:w="6722" w:type="dxa"/>
            <w:tcBorders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Банкомат с функцией выдачи, приема наличности и проведения расчетных операций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1004</w:t>
            </w:r>
          </w:p>
        </w:tc>
      </w:tr>
      <w:tr w:rsidR="00897B21" w:rsidRPr="00690C3B" w:rsidTr="006220FE"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4.</w:t>
            </w:r>
          </w:p>
        </w:tc>
        <w:tc>
          <w:tcPr>
            <w:tcW w:w="6722" w:type="dxa"/>
            <w:tcBorders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Электронный терминал удаленного доступа1 (платежный терминал)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shd w:val="clear" w:color="auto" w:fill="auto"/>
          </w:tcPr>
          <w:p w:rsidR="00897B21" w:rsidRPr="00B5354A" w:rsidRDefault="00897B21" w:rsidP="00897B21">
            <w:r w:rsidRPr="00B5354A">
              <w:t>1005</w:t>
            </w:r>
          </w:p>
        </w:tc>
      </w:tr>
      <w:tr w:rsidR="00897B21" w:rsidRPr="00690C3B" w:rsidTr="006220FE"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897B21" w:rsidRPr="00B5354A" w:rsidRDefault="00897B21" w:rsidP="00897B21">
            <w:r w:rsidRPr="00B5354A">
              <w:t>5.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:rsidR="00897B21" w:rsidRPr="00B5354A" w:rsidRDefault="00897B21" w:rsidP="00897B21">
            <w:r w:rsidRPr="00B5354A">
              <w:t>Другой вид устройства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897B21" w:rsidRPr="00B5354A" w:rsidRDefault="00897B21" w:rsidP="00897B21">
            <w:r w:rsidRPr="00B5354A">
              <w:t>1006</w:t>
            </w:r>
          </w:p>
        </w:tc>
      </w:tr>
      <w:tr w:rsidR="00FA2551" w:rsidTr="006220FE"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FA2551" w:rsidRPr="00B5354A" w:rsidRDefault="00FA2551" w:rsidP="00FA2551">
            <w:r w:rsidRPr="00B5354A">
              <w:t>6.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:rsidR="00FA2551" w:rsidRPr="00B5354A" w:rsidRDefault="00FA2551" w:rsidP="00FA2551">
            <w:r w:rsidRPr="00B5354A">
              <w:t>Электронная торговая платформа (E-commerce)2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FA2551" w:rsidRDefault="00FA2551" w:rsidP="00FA2551">
            <w:r w:rsidRPr="00B5354A">
              <w:t>1007</w:t>
            </w:r>
          </w:p>
        </w:tc>
      </w:tr>
      <w:tr w:rsidR="00FA2551" w:rsidRPr="00690C3B" w:rsidTr="006220FE"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2551" w:rsidRPr="0021420F" w:rsidRDefault="00FA2551" w:rsidP="00FA2551">
            <w:pPr>
              <w:spacing w:before="120"/>
              <w:ind w:firstLine="284"/>
              <w:jc w:val="both"/>
              <w:rPr>
                <w:sz w:val="24"/>
                <w:szCs w:val="24"/>
              </w:rPr>
            </w:pPr>
            <w:r w:rsidRPr="0021420F">
              <w:rPr>
                <w:sz w:val="24"/>
                <w:szCs w:val="24"/>
                <w:vertAlign w:val="superscript"/>
              </w:rPr>
              <w:lastRenderedPageBreak/>
              <w:t xml:space="preserve">1 </w:t>
            </w:r>
            <w:r w:rsidRPr="0021420F">
              <w:rPr>
                <w:sz w:val="24"/>
                <w:szCs w:val="24"/>
              </w:rPr>
              <w:t>техническое устройство с функцией приема наличных денежных средств, предназначенное для осуществления платежей за товары (работы, услуги) с использованием и без использования платежных карт без участия уполномоченного работника банка или организации торговли (услуг);</w:t>
            </w:r>
          </w:p>
          <w:p w:rsidR="00FA2551" w:rsidRDefault="00FA2551" w:rsidP="00FA2551">
            <w:pPr>
              <w:jc w:val="both"/>
              <w:rPr>
                <w:sz w:val="24"/>
                <w:szCs w:val="24"/>
              </w:rPr>
            </w:pPr>
            <w:r w:rsidRPr="0021420F">
              <w:rPr>
                <w:sz w:val="24"/>
                <w:szCs w:val="24"/>
                <w:vertAlign w:val="superscript"/>
              </w:rPr>
              <w:t xml:space="preserve">2 </w:t>
            </w:r>
            <w:r w:rsidRPr="0021420F">
              <w:rPr>
                <w:sz w:val="24"/>
                <w:szCs w:val="24"/>
              </w:rPr>
              <w:t>информационное решение, предоставляющее возможность через сеть «интернет» оплатить товары (работы, услуги) с использованием реквизитов платежных карт, а также перевести денежные средства со счета одной платежной карты на сч</w:t>
            </w:r>
            <w:r>
              <w:rPr>
                <w:sz w:val="24"/>
                <w:szCs w:val="24"/>
              </w:rPr>
              <w:t>ё</w:t>
            </w:r>
            <w:r w:rsidRPr="0021420F">
              <w:rPr>
                <w:sz w:val="24"/>
                <w:szCs w:val="24"/>
              </w:rPr>
              <w:t>т другой платежной карты.</w:t>
            </w:r>
          </w:p>
          <w:p w:rsidR="00FA2551" w:rsidRPr="00B5354A" w:rsidRDefault="00FA2551" w:rsidP="00FA2551"/>
        </w:tc>
      </w:tr>
      <w:tr w:rsidR="00FA2551" w:rsidRPr="00690C3B" w:rsidTr="006220FE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51" w:rsidRDefault="00FA2551" w:rsidP="00FA2551">
            <w:pPr>
              <w:jc w:val="right"/>
              <w:rPr>
                <w:b/>
                <w:sz w:val="22"/>
                <w:szCs w:val="22"/>
              </w:rPr>
            </w:pPr>
          </w:p>
          <w:p w:rsidR="00FA2551" w:rsidRDefault="00FA2551" w:rsidP="00FA2551">
            <w:pPr>
              <w:jc w:val="right"/>
              <w:rPr>
                <w:b/>
                <w:sz w:val="22"/>
                <w:szCs w:val="22"/>
              </w:rPr>
            </w:pPr>
          </w:p>
          <w:p w:rsidR="00FA2551" w:rsidRPr="00B253EC" w:rsidRDefault="00FA2551" w:rsidP="00FA2551">
            <w:pPr>
              <w:jc w:val="right"/>
              <w:rPr>
                <w:b/>
                <w:sz w:val="22"/>
                <w:szCs w:val="22"/>
              </w:rPr>
            </w:pPr>
            <w:r w:rsidRPr="00B253EC">
              <w:rPr>
                <w:b/>
                <w:sz w:val="22"/>
                <w:szCs w:val="22"/>
              </w:rPr>
              <w:t>Таблица N 11</w:t>
            </w:r>
          </w:p>
          <w:p w:rsidR="00FA2551" w:rsidRPr="00B253EC" w:rsidRDefault="00FA2551" w:rsidP="00FA2551">
            <w:pPr>
              <w:spacing w:before="120"/>
              <w:ind w:firstLine="284"/>
              <w:jc w:val="right"/>
              <w:rPr>
                <w:sz w:val="22"/>
                <w:szCs w:val="22"/>
              </w:rPr>
            </w:pPr>
            <w:r w:rsidRPr="00B253EC">
              <w:rPr>
                <w:sz w:val="22"/>
                <w:szCs w:val="22"/>
              </w:rPr>
              <w:t>(Изменена Указанием от 24.09.2020 N 1290-У)</w:t>
            </w:r>
          </w:p>
          <w:p w:rsidR="00FA2551" w:rsidRPr="0021420F" w:rsidRDefault="00FA2551" w:rsidP="00FA2551">
            <w:pPr>
              <w:ind w:firstLine="284"/>
              <w:jc w:val="center"/>
              <w:rPr>
                <w:sz w:val="24"/>
                <w:szCs w:val="24"/>
                <w:vertAlign w:val="superscript"/>
              </w:rPr>
            </w:pPr>
            <w:r w:rsidRPr="00B253EC">
              <w:rPr>
                <w:b/>
                <w:sz w:val="24"/>
                <w:szCs w:val="24"/>
              </w:rPr>
              <w:t xml:space="preserve">      Вид операций</w:t>
            </w:r>
          </w:p>
        </w:tc>
      </w:tr>
      <w:tr w:rsidR="00FA2551" w:rsidRPr="00690C3B" w:rsidTr="006220FE"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551" w:rsidRPr="0021420F" w:rsidRDefault="00FA2551" w:rsidP="00FA2551">
            <w:pPr>
              <w:jc w:val="center"/>
            </w:pPr>
            <w:r w:rsidRPr="0021420F">
              <w:t>№ п/п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551" w:rsidRPr="0021420F" w:rsidRDefault="00FA2551" w:rsidP="00FA2551">
            <w:pPr>
              <w:jc w:val="center"/>
            </w:pPr>
            <w:r w:rsidRPr="0021420F">
              <w:t>Наименование показателя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551" w:rsidRPr="0021420F" w:rsidRDefault="00FA2551" w:rsidP="00FA2551">
            <w:pPr>
              <w:jc w:val="center"/>
            </w:pPr>
            <w:r w:rsidRPr="0021420F">
              <w:t>Код показателя</w:t>
            </w:r>
          </w:p>
        </w:tc>
      </w:tr>
      <w:tr w:rsidR="00FA2551" w:rsidRPr="00690C3B" w:rsidTr="006220FE"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1.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r w:rsidRPr="0021420F">
              <w:t>Снятие наличных денежных средств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1101</w:t>
            </w:r>
          </w:p>
        </w:tc>
      </w:tr>
      <w:tr w:rsidR="00FA2551" w:rsidRPr="00690C3B" w:rsidTr="006220FE"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2.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r w:rsidRPr="0021420F">
              <w:t xml:space="preserve">Безналичная оплата за товары и услуги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1102</w:t>
            </w:r>
          </w:p>
        </w:tc>
      </w:tr>
      <w:tr w:rsidR="00FA2551" w:rsidRPr="00690C3B" w:rsidTr="006220FE"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3.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r w:rsidRPr="0021420F">
              <w:t>Национальные переводы</w:t>
            </w:r>
            <w:r w:rsidRPr="00194C0C">
              <w:rPr>
                <w:vertAlign w:val="superscript"/>
              </w:rPr>
              <w:t>1</w:t>
            </w:r>
            <w:r w:rsidRPr="0021420F">
              <w:t xml:space="preserve"> (зачисление)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1104</w:t>
            </w:r>
          </w:p>
        </w:tc>
      </w:tr>
      <w:tr w:rsidR="00FA2551" w:rsidRPr="00690C3B" w:rsidTr="006220FE"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4.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r w:rsidRPr="0021420F">
              <w:t>Национальные переводы</w:t>
            </w:r>
            <w:r w:rsidRPr="00194C0C">
              <w:rPr>
                <w:vertAlign w:val="superscript"/>
              </w:rPr>
              <w:t>1</w:t>
            </w:r>
            <w:r w:rsidRPr="0021420F">
              <w:t xml:space="preserve"> (списание)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1110</w:t>
            </w:r>
          </w:p>
        </w:tc>
      </w:tr>
      <w:tr w:rsidR="00FA2551" w:rsidRPr="00690C3B" w:rsidTr="006220FE"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5.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r w:rsidRPr="0021420F">
              <w:t>Международные переводы</w:t>
            </w:r>
            <w:r w:rsidRPr="00194C0C">
              <w:rPr>
                <w:vertAlign w:val="superscript"/>
              </w:rPr>
              <w:t xml:space="preserve">2 </w:t>
            </w:r>
            <w:r w:rsidRPr="0021420F">
              <w:t>(зачисление)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1105</w:t>
            </w:r>
          </w:p>
        </w:tc>
      </w:tr>
      <w:tr w:rsidR="00FA2551" w:rsidRPr="00690C3B" w:rsidTr="006220FE"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6.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r w:rsidRPr="0021420F">
              <w:t>Международные переводы</w:t>
            </w:r>
            <w:r w:rsidRPr="00194C0C">
              <w:rPr>
                <w:vertAlign w:val="superscript"/>
              </w:rPr>
              <w:t xml:space="preserve">2 </w:t>
            </w:r>
            <w:r w:rsidRPr="0021420F">
              <w:t>(списание)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1106</w:t>
            </w:r>
          </w:p>
        </w:tc>
      </w:tr>
      <w:tr w:rsidR="00FA2551" w:rsidRPr="00690C3B" w:rsidTr="006220FE"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7.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r w:rsidRPr="0021420F">
              <w:t xml:space="preserve">Пополнение счета (карты) наличными денежными средствами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551" w:rsidRPr="0021420F" w:rsidRDefault="00FA2551" w:rsidP="00FA2551">
            <w:pPr>
              <w:jc w:val="center"/>
            </w:pPr>
            <w:r w:rsidRPr="0021420F">
              <w:t>1107</w:t>
            </w:r>
          </w:p>
        </w:tc>
      </w:tr>
      <w:tr w:rsidR="00FA2551" w:rsidRPr="00690C3B" w:rsidTr="006220FE">
        <w:tc>
          <w:tcPr>
            <w:tcW w:w="96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20FE" w:rsidRPr="00BE044D" w:rsidRDefault="006220FE" w:rsidP="006220FE">
            <w:pPr>
              <w:spacing w:before="120"/>
              <w:jc w:val="both"/>
              <w:rPr>
                <w:sz w:val="22"/>
                <w:szCs w:val="22"/>
              </w:rPr>
            </w:pPr>
            <w:r w:rsidRPr="00BE044D">
              <w:rPr>
                <w:sz w:val="22"/>
                <w:szCs w:val="22"/>
                <w:vertAlign w:val="superscript"/>
              </w:rPr>
              <w:t xml:space="preserve">1 </w:t>
            </w:r>
            <w:r w:rsidRPr="00BE044D">
              <w:rPr>
                <w:sz w:val="22"/>
                <w:szCs w:val="22"/>
              </w:rPr>
              <w:t xml:space="preserve">зачисление/списание на/с карту(ы) клиента отчитывающегося банка с/на карты(у) (счёта) иного лица, осуществленное на территории Приднестровской Молдавской Республики </w:t>
            </w:r>
          </w:p>
          <w:p w:rsidR="006220FE" w:rsidRPr="00BE044D" w:rsidRDefault="006220FE" w:rsidP="006220FE">
            <w:pPr>
              <w:jc w:val="both"/>
              <w:rPr>
                <w:b/>
                <w:sz w:val="22"/>
                <w:szCs w:val="22"/>
              </w:rPr>
            </w:pPr>
            <w:r w:rsidRPr="00BE044D">
              <w:rPr>
                <w:sz w:val="22"/>
                <w:szCs w:val="22"/>
                <w:vertAlign w:val="superscript"/>
              </w:rPr>
              <w:t xml:space="preserve">2 </w:t>
            </w:r>
            <w:r w:rsidRPr="00BE044D">
              <w:rPr>
                <w:sz w:val="22"/>
                <w:szCs w:val="22"/>
              </w:rPr>
              <w:t>зачисление/списание на/с карту(ы) клиента отчитывающегося банка с/на карты(у) (счета) иного лица, осуществленное за пределами Приднестровской Молдавской Республики.</w:t>
            </w:r>
          </w:p>
          <w:p w:rsidR="00FA2551" w:rsidRDefault="00FA2551" w:rsidP="00897B21"/>
        </w:tc>
      </w:tr>
      <w:tr w:rsidR="00FA2551" w:rsidRPr="00690C3B" w:rsidTr="006220FE"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A2551" w:rsidRDefault="00FA2551" w:rsidP="00FA2551">
            <w:pPr>
              <w:jc w:val="right"/>
              <w:rPr>
                <w:b/>
                <w:sz w:val="22"/>
                <w:szCs w:val="22"/>
              </w:rPr>
            </w:pPr>
          </w:p>
          <w:p w:rsidR="00FA2551" w:rsidRPr="003C0819" w:rsidRDefault="00FA2551" w:rsidP="00FA2551">
            <w:pPr>
              <w:jc w:val="right"/>
              <w:rPr>
                <w:b/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 xml:space="preserve">Таблица </w:t>
            </w:r>
            <w:r w:rsidRPr="003C0819">
              <w:rPr>
                <w:b/>
                <w:sz w:val="22"/>
                <w:szCs w:val="22"/>
                <w:lang w:val="en-US"/>
              </w:rPr>
              <w:t>N</w:t>
            </w:r>
            <w:r w:rsidRPr="003C0819">
              <w:rPr>
                <w:b/>
                <w:sz w:val="22"/>
                <w:szCs w:val="22"/>
              </w:rPr>
              <w:t xml:space="preserve"> 12</w:t>
            </w:r>
          </w:p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b/>
                <w:sz w:val="22"/>
                <w:szCs w:val="22"/>
              </w:rPr>
              <w:t>Пункт размещения</w:t>
            </w:r>
          </w:p>
        </w:tc>
      </w:tr>
      <w:tr w:rsidR="00FA2551" w:rsidRPr="00690C3B" w:rsidTr="006220FE">
        <w:tc>
          <w:tcPr>
            <w:tcW w:w="1280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п/п</w:t>
            </w:r>
          </w:p>
        </w:tc>
        <w:tc>
          <w:tcPr>
            <w:tcW w:w="6722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6" w:type="dxa"/>
            <w:shd w:val="clear" w:color="auto" w:fill="auto"/>
          </w:tcPr>
          <w:p w:rsidR="00FA2551" w:rsidRPr="003C0819" w:rsidRDefault="00FA2551" w:rsidP="00FA2551">
            <w:pPr>
              <w:ind w:left="-127" w:right="-135" w:firstLine="127"/>
              <w:jc w:val="center"/>
              <w:rPr>
                <w:sz w:val="22"/>
                <w:szCs w:val="22"/>
              </w:rPr>
            </w:pPr>
            <w:r w:rsidRPr="003C0819">
              <w:rPr>
                <w:color w:val="000000"/>
                <w:sz w:val="22"/>
                <w:szCs w:val="22"/>
              </w:rPr>
              <w:t>Код показателя</w:t>
            </w:r>
          </w:p>
        </w:tc>
      </w:tr>
      <w:tr w:rsidR="00FA2551" w:rsidRPr="00690C3B" w:rsidTr="006220FE">
        <w:tc>
          <w:tcPr>
            <w:tcW w:w="1280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1.</w:t>
            </w:r>
          </w:p>
        </w:tc>
        <w:tc>
          <w:tcPr>
            <w:tcW w:w="6722" w:type="dxa"/>
            <w:shd w:val="clear" w:color="auto" w:fill="auto"/>
          </w:tcPr>
          <w:p w:rsidR="00FA2551" w:rsidRPr="003C0819" w:rsidRDefault="00FA2551" w:rsidP="00FA2551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Аптеки</w:t>
            </w:r>
          </w:p>
        </w:tc>
        <w:tc>
          <w:tcPr>
            <w:tcW w:w="1666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1201</w:t>
            </w:r>
          </w:p>
        </w:tc>
      </w:tr>
      <w:tr w:rsidR="00FA2551" w:rsidRPr="00690C3B" w:rsidTr="006220FE">
        <w:tc>
          <w:tcPr>
            <w:tcW w:w="1280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2.</w:t>
            </w:r>
          </w:p>
        </w:tc>
        <w:tc>
          <w:tcPr>
            <w:tcW w:w="6722" w:type="dxa"/>
            <w:shd w:val="clear" w:color="auto" w:fill="auto"/>
          </w:tcPr>
          <w:p w:rsidR="00FA2551" w:rsidRPr="003C0819" w:rsidRDefault="00FA2551" w:rsidP="00FA2551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АЗС</w:t>
            </w:r>
          </w:p>
        </w:tc>
        <w:tc>
          <w:tcPr>
            <w:tcW w:w="1666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1202</w:t>
            </w:r>
          </w:p>
        </w:tc>
      </w:tr>
      <w:tr w:rsidR="00FA2551" w:rsidRPr="00690C3B" w:rsidTr="006220FE">
        <w:tc>
          <w:tcPr>
            <w:tcW w:w="1280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3.</w:t>
            </w:r>
          </w:p>
        </w:tc>
        <w:tc>
          <w:tcPr>
            <w:tcW w:w="6722" w:type="dxa"/>
            <w:shd w:val="clear" w:color="auto" w:fill="auto"/>
          </w:tcPr>
          <w:p w:rsidR="00FA2551" w:rsidRPr="003C0819" w:rsidRDefault="00FA2551" w:rsidP="00FA2551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 xml:space="preserve">Организации общественного питания </w:t>
            </w:r>
          </w:p>
        </w:tc>
        <w:tc>
          <w:tcPr>
            <w:tcW w:w="1666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1203</w:t>
            </w:r>
          </w:p>
        </w:tc>
      </w:tr>
      <w:tr w:rsidR="00FA2551" w:rsidRPr="00690C3B" w:rsidTr="006220FE">
        <w:tc>
          <w:tcPr>
            <w:tcW w:w="1280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4.</w:t>
            </w:r>
          </w:p>
        </w:tc>
        <w:tc>
          <w:tcPr>
            <w:tcW w:w="6722" w:type="dxa"/>
            <w:shd w:val="clear" w:color="auto" w:fill="auto"/>
          </w:tcPr>
          <w:p w:rsidR="00FA2551" w:rsidRPr="003C0819" w:rsidRDefault="00FA2551" w:rsidP="00FA2551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Страховые организации</w:t>
            </w:r>
          </w:p>
        </w:tc>
        <w:tc>
          <w:tcPr>
            <w:tcW w:w="1666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1204</w:t>
            </w:r>
          </w:p>
        </w:tc>
      </w:tr>
      <w:tr w:rsidR="00FA2551" w:rsidRPr="00690C3B" w:rsidTr="006220FE">
        <w:tc>
          <w:tcPr>
            <w:tcW w:w="1280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5.</w:t>
            </w:r>
          </w:p>
        </w:tc>
        <w:tc>
          <w:tcPr>
            <w:tcW w:w="6722" w:type="dxa"/>
            <w:shd w:val="clear" w:color="auto" w:fill="auto"/>
          </w:tcPr>
          <w:p w:rsidR="00FA2551" w:rsidRPr="003C0819" w:rsidRDefault="00FA2551" w:rsidP="00FA2551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Кредитные организации</w:t>
            </w:r>
          </w:p>
        </w:tc>
        <w:tc>
          <w:tcPr>
            <w:tcW w:w="1666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1205</w:t>
            </w:r>
          </w:p>
        </w:tc>
      </w:tr>
      <w:tr w:rsidR="00FA2551" w:rsidRPr="00690C3B" w:rsidTr="006220FE">
        <w:tc>
          <w:tcPr>
            <w:tcW w:w="1280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6.</w:t>
            </w:r>
          </w:p>
        </w:tc>
        <w:tc>
          <w:tcPr>
            <w:tcW w:w="6722" w:type="dxa"/>
            <w:shd w:val="clear" w:color="auto" w:fill="auto"/>
          </w:tcPr>
          <w:p w:rsidR="00FA2551" w:rsidRPr="003C0819" w:rsidRDefault="00FA2551" w:rsidP="00FA2551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Прочие организации торговли и оказания услуг</w:t>
            </w:r>
          </w:p>
        </w:tc>
        <w:tc>
          <w:tcPr>
            <w:tcW w:w="1666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1206</w:t>
            </w:r>
          </w:p>
        </w:tc>
      </w:tr>
      <w:tr w:rsidR="00FA2551" w:rsidRPr="00702340" w:rsidTr="006220FE">
        <w:tc>
          <w:tcPr>
            <w:tcW w:w="1280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7.</w:t>
            </w:r>
          </w:p>
        </w:tc>
        <w:tc>
          <w:tcPr>
            <w:tcW w:w="6722" w:type="dxa"/>
            <w:shd w:val="clear" w:color="auto" w:fill="auto"/>
          </w:tcPr>
          <w:p w:rsidR="00FA2551" w:rsidRPr="003C0819" w:rsidRDefault="00FA2551" w:rsidP="00FA2551">
            <w:pPr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Прочие</w:t>
            </w:r>
          </w:p>
        </w:tc>
        <w:tc>
          <w:tcPr>
            <w:tcW w:w="1666" w:type="dxa"/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 w:rsidRPr="003C0819">
              <w:rPr>
                <w:sz w:val="22"/>
                <w:szCs w:val="22"/>
              </w:rPr>
              <w:t>1207</w:t>
            </w:r>
          </w:p>
        </w:tc>
      </w:tr>
      <w:tr w:rsidR="00FA2551" w:rsidRPr="00702340" w:rsidTr="006220FE"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FA2551" w:rsidRDefault="00FA2551" w:rsidP="00FA2551">
            <w:pPr>
              <w:jc w:val="center"/>
              <w:rPr>
                <w:sz w:val="22"/>
                <w:szCs w:val="22"/>
              </w:rPr>
            </w:pPr>
            <w:r w:rsidRPr="000712F6">
              <w:rPr>
                <w:sz w:val="22"/>
                <w:szCs w:val="22"/>
              </w:rPr>
              <w:t>8.</w:t>
            </w:r>
          </w:p>
          <w:p w:rsidR="00FA2551" w:rsidRPr="000712F6" w:rsidRDefault="00FA2551" w:rsidP="00FA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(Дополнен Указанием от 24.09.2020 </w:t>
            </w:r>
            <w:r>
              <w:rPr>
                <w:sz w:val="22"/>
                <w:szCs w:val="22"/>
                <w:lang w:val="en-US"/>
              </w:rPr>
              <w:t>N</w:t>
            </w:r>
            <w:r w:rsidRPr="000712F6">
              <w:rPr>
                <w:sz w:val="22"/>
                <w:szCs w:val="22"/>
              </w:rPr>
              <w:t xml:space="preserve"> 1290-</w:t>
            </w:r>
            <w:r>
              <w:rPr>
                <w:sz w:val="22"/>
                <w:szCs w:val="22"/>
              </w:rPr>
              <w:t>У)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:rsidR="00FA2551" w:rsidRPr="000712F6" w:rsidRDefault="00FA2551" w:rsidP="00FA2551">
            <w:pPr>
              <w:jc w:val="both"/>
              <w:rPr>
                <w:sz w:val="22"/>
                <w:szCs w:val="22"/>
              </w:rPr>
            </w:pPr>
            <w:r w:rsidRPr="000712F6">
              <w:rPr>
                <w:sz w:val="22"/>
                <w:szCs w:val="22"/>
              </w:rPr>
              <w:t>Организации сферы государственных услуг</w:t>
            </w:r>
            <w:r w:rsidRPr="000712F6">
              <w:rPr>
                <w:sz w:val="22"/>
                <w:szCs w:val="22"/>
                <w:vertAlign w:val="superscript"/>
              </w:rPr>
              <w:t>1</w:t>
            </w:r>
            <w:r w:rsidRPr="000712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FA2551" w:rsidRPr="000712F6" w:rsidRDefault="00FA2551" w:rsidP="00FA2551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0712F6">
              <w:rPr>
                <w:sz w:val="22"/>
                <w:szCs w:val="22"/>
              </w:rPr>
              <w:t>1208</w:t>
            </w:r>
          </w:p>
        </w:tc>
      </w:tr>
      <w:tr w:rsidR="00FA2551" w:rsidRPr="00702340" w:rsidTr="006220FE"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FA2551" w:rsidRPr="003C0819" w:rsidRDefault="00FA2551" w:rsidP="00FA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(Дополнен Указанием от 24.09.2020 </w:t>
            </w:r>
            <w:r>
              <w:rPr>
                <w:sz w:val="22"/>
                <w:szCs w:val="22"/>
                <w:lang w:val="en-US"/>
              </w:rPr>
              <w:t>N</w:t>
            </w:r>
            <w:r w:rsidRPr="000712F6">
              <w:rPr>
                <w:sz w:val="22"/>
                <w:szCs w:val="22"/>
              </w:rPr>
              <w:t xml:space="preserve"> 1290-</w:t>
            </w:r>
            <w:r>
              <w:rPr>
                <w:sz w:val="22"/>
                <w:szCs w:val="22"/>
              </w:rPr>
              <w:t>У)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:rsidR="00FA2551" w:rsidRPr="000712F6" w:rsidRDefault="00FA2551" w:rsidP="00FA2551">
            <w:pPr>
              <w:rPr>
                <w:sz w:val="22"/>
                <w:szCs w:val="22"/>
              </w:rPr>
            </w:pPr>
            <w:r w:rsidRPr="000712F6">
              <w:rPr>
                <w:sz w:val="22"/>
                <w:szCs w:val="22"/>
              </w:rPr>
              <w:t>Организации сферы здравоохранения</w:t>
            </w:r>
            <w:r w:rsidRPr="000712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FA2551" w:rsidRPr="000712F6" w:rsidRDefault="00FA2551" w:rsidP="00FA2551">
            <w:pPr>
              <w:jc w:val="center"/>
              <w:rPr>
                <w:sz w:val="22"/>
                <w:szCs w:val="22"/>
              </w:rPr>
            </w:pPr>
            <w:r w:rsidRPr="000712F6">
              <w:rPr>
                <w:sz w:val="22"/>
                <w:szCs w:val="22"/>
              </w:rPr>
              <w:t>1209</w:t>
            </w:r>
          </w:p>
        </w:tc>
      </w:tr>
      <w:tr w:rsidR="00501230" w:rsidRPr="00702340" w:rsidTr="006220FE"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01230" w:rsidRPr="00501230" w:rsidRDefault="00501230" w:rsidP="00D12810">
            <w:pPr>
              <w:jc w:val="center"/>
              <w:rPr>
                <w:sz w:val="24"/>
                <w:szCs w:val="24"/>
              </w:rPr>
            </w:pPr>
            <w:r w:rsidRPr="00501230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br/>
              <w:t xml:space="preserve">(Дополнен Указанием от 17.02.2021 </w:t>
            </w:r>
            <w:r w:rsidR="00D12810">
              <w:rPr>
                <w:sz w:val="24"/>
                <w:szCs w:val="24"/>
                <w:lang w:val="en-US"/>
              </w:rPr>
              <w:t>N</w:t>
            </w:r>
            <w:r w:rsidRPr="0099076B">
              <w:rPr>
                <w:sz w:val="24"/>
                <w:szCs w:val="24"/>
              </w:rPr>
              <w:t xml:space="preserve"> 1325-</w:t>
            </w:r>
            <w:r>
              <w:rPr>
                <w:sz w:val="24"/>
                <w:szCs w:val="24"/>
              </w:rPr>
              <w:t>У)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:rsidR="00501230" w:rsidRPr="00501230" w:rsidRDefault="00501230" w:rsidP="00501230">
            <w:pPr>
              <w:ind w:firstLine="284"/>
              <w:jc w:val="both"/>
              <w:rPr>
                <w:sz w:val="24"/>
                <w:szCs w:val="24"/>
              </w:rPr>
            </w:pPr>
            <w:r w:rsidRPr="00501230">
              <w:rPr>
                <w:sz w:val="24"/>
                <w:szCs w:val="24"/>
              </w:rPr>
              <w:t>организаций почтовой связи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501230" w:rsidRPr="00501230" w:rsidRDefault="00501230" w:rsidP="00501230">
            <w:pPr>
              <w:ind w:firstLine="284"/>
              <w:jc w:val="both"/>
              <w:rPr>
                <w:sz w:val="24"/>
                <w:szCs w:val="24"/>
              </w:rPr>
            </w:pPr>
            <w:r w:rsidRPr="00501230">
              <w:rPr>
                <w:sz w:val="24"/>
                <w:szCs w:val="24"/>
              </w:rPr>
              <w:t>1210</w:t>
            </w:r>
          </w:p>
        </w:tc>
      </w:tr>
      <w:tr w:rsidR="00501230" w:rsidRPr="00702340" w:rsidTr="006220FE"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230" w:rsidRPr="00BE044D" w:rsidRDefault="00501230" w:rsidP="00501230">
            <w:pPr>
              <w:spacing w:before="12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 xml:space="preserve">  </w:t>
            </w:r>
            <w:r w:rsidRPr="00BE044D">
              <w:rPr>
                <w:sz w:val="22"/>
                <w:szCs w:val="22"/>
                <w:vertAlign w:val="superscript"/>
              </w:rPr>
              <w:t xml:space="preserve">1 </w:t>
            </w:r>
            <w:r w:rsidRPr="00BE044D">
              <w:rPr>
                <w:sz w:val="22"/>
                <w:szCs w:val="22"/>
              </w:rPr>
              <w:t>бюджетно-налоговые, таможенные органы, органы ЗАГС, паспортные отделы и отделения, ЖЭУК и прочие</w:t>
            </w:r>
          </w:p>
          <w:p w:rsidR="00501230" w:rsidRPr="00BE044D" w:rsidRDefault="00501230" w:rsidP="0050123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044D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   2 </w:t>
            </w:r>
            <w:r w:rsidRPr="00BE044D">
              <w:rPr>
                <w:rFonts w:ascii="Times New Roman" w:hAnsi="Times New Roman"/>
                <w:sz w:val="22"/>
                <w:szCs w:val="22"/>
              </w:rPr>
              <w:t xml:space="preserve">медицинские центры, лаборатории, поликлиники, больницы и прочие. (Дополнены Указанием от 24.09.2020 </w:t>
            </w:r>
            <w:r w:rsidRPr="00BE044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BE044D">
              <w:rPr>
                <w:rFonts w:ascii="Times New Roman" w:hAnsi="Times New Roman"/>
                <w:sz w:val="22"/>
                <w:szCs w:val="22"/>
              </w:rPr>
              <w:t xml:space="preserve"> 1290-У)</w:t>
            </w:r>
          </w:p>
          <w:p w:rsidR="00501230" w:rsidRPr="000712F6" w:rsidRDefault="00501230" w:rsidP="005012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771C" w:rsidRPr="00BE044D" w:rsidRDefault="0094771C" w:rsidP="006220FE">
      <w:pPr>
        <w:spacing w:before="120"/>
        <w:ind w:firstLine="284"/>
        <w:jc w:val="both"/>
        <w:rPr>
          <w:sz w:val="22"/>
          <w:szCs w:val="22"/>
        </w:rPr>
      </w:pPr>
    </w:p>
    <w:sectPr w:rsidR="0094771C" w:rsidRPr="00BE044D" w:rsidSect="00D5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51" w:rsidRDefault="00FA2551" w:rsidP="00551E2A">
      <w:r>
        <w:separator/>
      </w:r>
    </w:p>
  </w:endnote>
  <w:endnote w:type="continuationSeparator" w:id="0">
    <w:p w:rsidR="00FA2551" w:rsidRDefault="00FA2551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51" w:rsidRDefault="00FA2551" w:rsidP="00551E2A">
      <w:r>
        <w:separator/>
      </w:r>
    </w:p>
  </w:footnote>
  <w:footnote w:type="continuationSeparator" w:id="0">
    <w:p w:rsidR="00FA2551" w:rsidRDefault="00FA2551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4"/>
    <w:rsid w:val="00030D4B"/>
    <w:rsid w:val="00063687"/>
    <w:rsid w:val="00070A71"/>
    <w:rsid w:val="000712F6"/>
    <w:rsid w:val="0007331D"/>
    <w:rsid w:val="000750DF"/>
    <w:rsid w:val="00091550"/>
    <w:rsid w:val="000A1487"/>
    <w:rsid w:val="000B50EE"/>
    <w:rsid w:val="000B7D1C"/>
    <w:rsid w:val="000C0904"/>
    <w:rsid w:val="000C2CD4"/>
    <w:rsid w:val="00100670"/>
    <w:rsid w:val="00124788"/>
    <w:rsid w:val="0013091B"/>
    <w:rsid w:val="00134149"/>
    <w:rsid w:val="00136940"/>
    <w:rsid w:val="001424FC"/>
    <w:rsid w:val="00142C0B"/>
    <w:rsid w:val="001459DF"/>
    <w:rsid w:val="00152014"/>
    <w:rsid w:val="001551C7"/>
    <w:rsid w:val="00173A4C"/>
    <w:rsid w:val="00181908"/>
    <w:rsid w:val="001C760C"/>
    <w:rsid w:val="001C7A5D"/>
    <w:rsid w:val="001E0F56"/>
    <w:rsid w:val="001F133B"/>
    <w:rsid w:val="001F454E"/>
    <w:rsid w:val="001F6DE0"/>
    <w:rsid w:val="0020101A"/>
    <w:rsid w:val="00206E26"/>
    <w:rsid w:val="0021131E"/>
    <w:rsid w:val="002148D9"/>
    <w:rsid w:val="00226E45"/>
    <w:rsid w:val="002373CD"/>
    <w:rsid w:val="0025112B"/>
    <w:rsid w:val="00263A8F"/>
    <w:rsid w:val="00267BBE"/>
    <w:rsid w:val="00282077"/>
    <w:rsid w:val="0028529E"/>
    <w:rsid w:val="002A2870"/>
    <w:rsid w:val="002A4889"/>
    <w:rsid w:val="002B507E"/>
    <w:rsid w:val="002C2A7A"/>
    <w:rsid w:val="002C2F96"/>
    <w:rsid w:val="002D730D"/>
    <w:rsid w:val="002E12C5"/>
    <w:rsid w:val="00302CC0"/>
    <w:rsid w:val="003125F8"/>
    <w:rsid w:val="00321B0A"/>
    <w:rsid w:val="00332D59"/>
    <w:rsid w:val="003364B7"/>
    <w:rsid w:val="00354921"/>
    <w:rsid w:val="00367BFB"/>
    <w:rsid w:val="003814B8"/>
    <w:rsid w:val="0038557D"/>
    <w:rsid w:val="00385C3C"/>
    <w:rsid w:val="003877B2"/>
    <w:rsid w:val="00396E16"/>
    <w:rsid w:val="003B552E"/>
    <w:rsid w:val="003D21E9"/>
    <w:rsid w:val="003D2FBE"/>
    <w:rsid w:val="003E0567"/>
    <w:rsid w:val="003E2D48"/>
    <w:rsid w:val="00456A08"/>
    <w:rsid w:val="00461F52"/>
    <w:rsid w:val="004651F7"/>
    <w:rsid w:val="00477A66"/>
    <w:rsid w:val="00491541"/>
    <w:rsid w:val="004B2971"/>
    <w:rsid w:val="004B4F4E"/>
    <w:rsid w:val="004B7C03"/>
    <w:rsid w:val="004C1686"/>
    <w:rsid w:val="004C1D84"/>
    <w:rsid w:val="004C72AE"/>
    <w:rsid w:val="00501230"/>
    <w:rsid w:val="005043A4"/>
    <w:rsid w:val="005407D0"/>
    <w:rsid w:val="00547DE5"/>
    <w:rsid w:val="00551E2A"/>
    <w:rsid w:val="005604B6"/>
    <w:rsid w:val="005714EE"/>
    <w:rsid w:val="00572BF8"/>
    <w:rsid w:val="005B0BB1"/>
    <w:rsid w:val="005B2894"/>
    <w:rsid w:val="005E1B59"/>
    <w:rsid w:val="005E736C"/>
    <w:rsid w:val="00601693"/>
    <w:rsid w:val="006016AA"/>
    <w:rsid w:val="00601946"/>
    <w:rsid w:val="006220FE"/>
    <w:rsid w:val="00622188"/>
    <w:rsid w:val="00642180"/>
    <w:rsid w:val="006840D0"/>
    <w:rsid w:val="006946E3"/>
    <w:rsid w:val="00695F30"/>
    <w:rsid w:val="006A00FC"/>
    <w:rsid w:val="006A4615"/>
    <w:rsid w:val="006B397B"/>
    <w:rsid w:val="006C06E0"/>
    <w:rsid w:val="006D5A53"/>
    <w:rsid w:val="006E149A"/>
    <w:rsid w:val="006F4B38"/>
    <w:rsid w:val="0070696E"/>
    <w:rsid w:val="00712507"/>
    <w:rsid w:val="007319FE"/>
    <w:rsid w:val="0074360C"/>
    <w:rsid w:val="00744813"/>
    <w:rsid w:val="007721BB"/>
    <w:rsid w:val="007926A3"/>
    <w:rsid w:val="007A6A84"/>
    <w:rsid w:val="007D209D"/>
    <w:rsid w:val="007E7682"/>
    <w:rsid w:val="007F1C5A"/>
    <w:rsid w:val="007F7B29"/>
    <w:rsid w:val="008336E1"/>
    <w:rsid w:val="00850A64"/>
    <w:rsid w:val="008623E7"/>
    <w:rsid w:val="00874A8F"/>
    <w:rsid w:val="00876572"/>
    <w:rsid w:val="00883044"/>
    <w:rsid w:val="0089208E"/>
    <w:rsid w:val="00897B21"/>
    <w:rsid w:val="008A0C62"/>
    <w:rsid w:val="008C6935"/>
    <w:rsid w:val="008D48B4"/>
    <w:rsid w:val="008E6A21"/>
    <w:rsid w:val="008F50C8"/>
    <w:rsid w:val="00907D8C"/>
    <w:rsid w:val="00914E95"/>
    <w:rsid w:val="009205B4"/>
    <w:rsid w:val="00921BA0"/>
    <w:rsid w:val="00930A90"/>
    <w:rsid w:val="0093286F"/>
    <w:rsid w:val="009420A6"/>
    <w:rsid w:val="0094771C"/>
    <w:rsid w:val="009531D6"/>
    <w:rsid w:val="0096272E"/>
    <w:rsid w:val="00987D68"/>
    <w:rsid w:val="0099076B"/>
    <w:rsid w:val="00997443"/>
    <w:rsid w:val="009A72F7"/>
    <w:rsid w:val="009B4C79"/>
    <w:rsid w:val="009F1D8F"/>
    <w:rsid w:val="00A23CE6"/>
    <w:rsid w:val="00A4132D"/>
    <w:rsid w:val="00A71FA2"/>
    <w:rsid w:val="00A85D8D"/>
    <w:rsid w:val="00A86BE2"/>
    <w:rsid w:val="00AC3589"/>
    <w:rsid w:val="00AD0744"/>
    <w:rsid w:val="00B007CE"/>
    <w:rsid w:val="00B138D1"/>
    <w:rsid w:val="00B253EC"/>
    <w:rsid w:val="00B27464"/>
    <w:rsid w:val="00B47F9F"/>
    <w:rsid w:val="00B709D7"/>
    <w:rsid w:val="00B92591"/>
    <w:rsid w:val="00BA084E"/>
    <w:rsid w:val="00BB3A27"/>
    <w:rsid w:val="00BD489C"/>
    <w:rsid w:val="00BE044D"/>
    <w:rsid w:val="00BE57E8"/>
    <w:rsid w:val="00BF1F20"/>
    <w:rsid w:val="00BF666D"/>
    <w:rsid w:val="00C13FF7"/>
    <w:rsid w:val="00C17380"/>
    <w:rsid w:val="00C17D05"/>
    <w:rsid w:val="00C263B8"/>
    <w:rsid w:val="00C32BE2"/>
    <w:rsid w:val="00C66002"/>
    <w:rsid w:val="00C671E2"/>
    <w:rsid w:val="00C71EEE"/>
    <w:rsid w:val="00CA7218"/>
    <w:rsid w:val="00CB0998"/>
    <w:rsid w:val="00CB6AA5"/>
    <w:rsid w:val="00CC1748"/>
    <w:rsid w:val="00CC1B9C"/>
    <w:rsid w:val="00CD1FAD"/>
    <w:rsid w:val="00CD229B"/>
    <w:rsid w:val="00CD737A"/>
    <w:rsid w:val="00CE5355"/>
    <w:rsid w:val="00D0617E"/>
    <w:rsid w:val="00D1250B"/>
    <w:rsid w:val="00D12810"/>
    <w:rsid w:val="00D15366"/>
    <w:rsid w:val="00D226E4"/>
    <w:rsid w:val="00D36EBE"/>
    <w:rsid w:val="00D46334"/>
    <w:rsid w:val="00D50940"/>
    <w:rsid w:val="00D73FD8"/>
    <w:rsid w:val="00D839EA"/>
    <w:rsid w:val="00D977A4"/>
    <w:rsid w:val="00DB5ADF"/>
    <w:rsid w:val="00DC5615"/>
    <w:rsid w:val="00DD0297"/>
    <w:rsid w:val="00DF7523"/>
    <w:rsid w:val="00E82E10"/>
    <w:rsid w:val="00E93BCE"/>
    <w:rsid w:val="00E9670F"/>
    <w:rsid w:val="00EB46B8"/>
    <w:rsid w:val="00EB5F09"/>
    <w:rsid w:val="00EC1C74"/>
    <w:rsid w:val="00EC4166"/>
    <w:rsid w:val="00EF4456"/>
    <w:rsid w:val="00F02FB4"/>
    <w:rsid w:val="00F129FF"/>
    <w:rsid w:val="00F23E7A"/>
    <w:rsid w:val="00F33370"/>
    <w:rsid w:val="00F45EC2"/>
    <w:rsid w:val="00F66598"/>
    <w:rsid w:val="00FA2551"/>
    <w:rsid w:val="00FA6645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6200AD2"/>
  <w15:docId w15:val="{6206F8B5-E0E7-48AF-8167-8D2FE1B2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C0904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0C0904"/>
    <w:rPr>
      <w:rFonts w:ascii="Courier New" w:hAnsi="Courier New"/>
    </w:rPr>
  </w:style>
  <w:style w:type="paragraph" w:styleId="a4">
    <w:name w:val="Normal (Web)"/>
    <w:basedOn w:val="a"/>
    <w:uiPriority w:val="99"/>
    <w:rsid w:val="000C0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rsid w:val="000C0904"/>
    <w:pPr>
      <w:tabs>
        <w:tab w:val="center" w:pos="4677"/>
        <w:tab w:val="right" w:pos="9355"/>
      </w:tabs>
    </w:pPr>
  </w:style>
  <w:style w:type="character" w:customStyle="1" w:styleId="spelle">
    <w:name w:val="spelle"/>
    <w:basedOn w:val="a0"/>
    <w:rsid w:val="000C0904"/>
  </w:style>
  <w:style w:type="character" w:styleId="a6">
    <w:name w:val="Hyperlink"/>
    <w:basedOn w:val="a0"/>
    <w:rsid w:val="00C263B8"/>
    <w:rPr>
      <w:color w:val="0000FF"/>
      <w:u w:val="single"/>
    </w:rPr>
  </w:style>
  <w:style w:type="character" w:styleId="a7">
    <w:name w:val="FollowedHyperlink"/>
    <w:basedOn w:val="a0"/>
    <w:rsid w:val="00CC1748"/>
    <w:rPr>
      <w:color w:val="800080"/>
      <w:u w:val="single"/>
    </w:rPr>
  </w:style>
  <w:style w:type="paragraph" w:styleId="2">
    <w:name w:val="Body Text 2"/>
    <w:basedOn w:val="a"/>
    <w:link w:val="20"/>
    <w:rsid w:val="00601693"/>
    <w:rPr>
      <w:b/>
      <w:sz w:val="24"/>
    </w:rPr>
  </w:style>
  <w:style w:type="character" w:customStyle="1" w:styleId="20">
    <w:name w:val="Основной текст 2 Знак"/>
    <w:basedOn w:val="a0"/>
    <w:link w:val="2"/>
    <w:rsid w:val="00601693"/>
    <w:rPr>
      <w:b/>
      <w:sz w:val="24"/>
    </w:rPr>
  </w:style>
  <w:style w:type="character" w:customStyle="1" w:styleId="blk">
    <w:name w:val="blk"/>
    <w:basedOn w:val="a0"/>
    <w:rsid w:val="009F1D8F"/>
  </w:style>
  <w:style w:type="paragraph" w:styleId="a8">
    <w:name w:val="Body Text"/>
    <w:basedOn w:val="a"/>
    <w:link w:val="a9"/>
    <w:rsid w:val="001424FC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1424FC"/>
    <w:rPr>
      <w:rFonts w:eastAsia="Calibri"/>
    </w:rPr>
  </w:style>
  <w:style w:type="paragraph" w:styleId="aa">
    <w:name w:val="footer"/>
    <w:basedOn w:val="a"/>
    <w:link w:val="ab"/>
    <w:unhideWhenUsed/>
    <w:rsid w:val="00551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2;&#1085;&#1091;&#1090;&#1088;&#1077;&#1085;&#1085;&#1080;&#1077;%20&#1076;&#1086;&#1082;&#1091;&#1084;&#1077;&#1085;&#1090;&#1099;\&#1053;&#1041;%20&#1055;&#1056;&#1041;\&#1053;&#1040;%20&#1055;&#1056;&#1041;\&#1059;&#1082;&#1072;&#1079;&#1072;&#1085;&#1080;&#1103;\2015\N%20888-&#1059;%20&#1086;&#1090;%2025.12.2015.doc" TargetMode="External"/><Relationship Id="rId13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19\N%201208-&#1059;%20&#1086;&#1090;%2020.11.2019.docx" TargetMode="External"/><Relationship Id="rId18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1\N%201325%20&#1086;&#1090;%2017.02.2021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Z:\&#1042;&#1085;&#1091;&#1090;&#1088;&#1077;&#1085;&#1085;&#1080;&#1077;%20&#1076;&#1086;&#1082;&#1091;&#1084;&#1077;&#1085;&#1090;&#1099;\&#1053;&#1041;%20&#1055;&#1056;&#1041;\&#1053;&#1040;%20&#1055;&#1056;&#1041;\&#1059;&#1082;&#1072;&#1079;&#1072;&#1085;&#1080;&#1103;\2015\N%20851-&#1059;%20&#1086;&#1090;%2015.06.2015.doc" TargetMode="External"/><Relationship Id="rId12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19\N%201156-&#1059;%20&#1086;&#1090;%2014.05.2019.docx" TargetMode="External"/><Relationship Id="rId17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0\N%201304-&#1059;%20&#1086;&#1090;%2006.11.202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0\N%201290-&#1059;%20&#1086;&#1090;%2024.09.2020.doc" TargetMode="External"/><Relationship Id="rId20" Type="http://schemas.openxmlformats.org/officeDocument/2006/relationships/hyperlink" Target="file:///\\prb.pmr\files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3\N%201456-&#1059;%20&#1086;&#1090;%2001.02.2023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18\N%201072-&#1059;%20&#1086;&#1090;%2010.05.2018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0\N%201293-&#1059;%20&#1086;&#1090;%2028.09.2020.docx" TargetMode="External"/><Relationship Id="rId10" Type="http://schemas.openxmlformats.org/officeDocument/2006/relationships/hyperlink" Target="file:///Z:\&#1042;&#1085;&#1091;&#1090;&#1088;&#1077;&#1085;&#1085;&#1080;&#1077;%20&#1076;&#1086;&#1082;&#1091;&#1084;&#1077;&#1085;&#1090;&#1099;\&#1053;&#1041;%20&#1055;&#1056;&#1041;\&#1053;&#1040;%20&#1055;&#1056;&#1041;\&#1059;&#1082;&#1072;&#1079;&#1072;&#1085;&#1080;&#1103;\2016\N%20941-&#1059;%20&#1086;&#1090;%2023.11.2016.doc" TargetMode="External"/><Relationship Id="rId19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1\N%201341-&#1059;%20&#1086;&#1090;%2029.04.2021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Z:\&#1042;&#1085;&#1091;&#1090;&#1088;&#1077;&#1085;&#1085;&#1080;&#1077;%20&#1076;&#1086;&#1082;&#1091;&#1084;&#1077;&#1085;&#1090;&#1099;\&#1053;&#1041;%20&#1055;&#1056;&#1041;\&#1053;&#1040;%20&#1055;&#1056;&#1041;\&#1059;&#1082;&#1072;&#1079;&#1072;&#1085;&#1080;&#1103;\2016\N%20932-&#1059;%20&#1086;&#1090;%2005.10.2016.doc" TargetMode="External"/><Relationship Id="rId14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19\N%201222-&#1059;%20&#1086;&#1090;%2010.12.2019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12443</Words>
  <Characters>70927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вступления в силу</vt:lpstr>
    </vt:vector>
  </TitlesOfParts>
  <Company>PRB</Company>
  <LinksUpToDate>false</LinksUpToDate>
  <CharactersWithSpaces>83204</CharactersWithSpaces>
  <SharedDoc>false</SharedDoc>
  <HLinks>
    <vt:vector size="36" baseType="variant">
      <vt:variant>
        <vt:i4>5242909</vt:i4>
      </vt:variant>
      <vt:variant>
        <vt:i4>18</vt:i4>
      </vt:variant>
      <vt:variant>
        <vt:i4>0</vt:i4>
      </vt:variant>
      <vt:variant>
        <vt:i4>5</vt:i4>
      </vt:variant>
      <vt:variant>
        <vt:lpwstr>../../../../Внутренние документы/НБ ПРБ/НА ПРБ/Указания/2018/N 1105-У от 29.08.2018.doc</vt:lpwstr>
      </vt:variant>
      <vt:variant>
        <vt:lpwstr/>
      </vt:variant>
      <vt:variant>
        <vt:i4>2425865</vt:i4>
      </vt:variant>
      <vt:variant>
        <vt:i4>15</vt:i4>
      </vt:variant>
      <vt:variant>
        <vt:i4>0</vt:i4>
      </vt:variant>
      <vt:variant>
        <vt:i4>5</vt:i4>
      </vt:variant>
      <vt:variant>
        <vt:lpwstr>C:\Users\u117\AppData\Local\Microsoft\Windows\Указания\2018\N 1072-У от 10.05.2018.docx</vt:lpwstr>
      </vt:variant>
      <vt:variant>
        <vt:lpwstr/>
      </vt:variant>
      <vt:variant>
        <vt:i4>72286269</vt:i4>
      </vt:variant>
      <vt:variant>
        <vt:i4>12</vt:i4>
      </vt:variant>
      <vt:variant>
        <vt:i4>0</vt:i4>
      </vt:variant>
      <vt:variant>
        <vt:i4>5</vt:i4>
      </vt:variant>
      <vt:variant>
        <vt:lpwstr>C:\Users\u117\AppData\Local\Microsoft\Windows\Указания\2016\N 941-У от 23.11.2016.doc</vt:lpwstr>
      </vt:variant>
      <vt:variant>
        <vt:lpwstr/>
      </vt:variant>
      <vt:variant>
        <vt:i4>72024120</vt:i4>
      </vt:variant>
      <vt:variant>
        <vt:i4>9</vt:i4>
      </vt:variant>
      <vt:variant>
        <vt:i4>0</vt:i4>
      </vt:variant>
      <vt:variant>
        <vt:i4>5</vt:i4>
      </vt:variant>
      <vt:variant>
        <vt:lpwstr>C:\Users\u117\AppData\Local\Microsoft\Windows\Указания\2016\N 932-У от 05.10.2016.doc</vt:lpwstr>
      </vt:variant>
      <vt:variant>
        <vt:lpwstr/>
      </vt:variant>
      <vt:variant>
        <vt:i4>71303219</vt:i4>
      </vt:variant>
      <vt:variant>
        <vt:i4>6</vt:i4>
      </vt:variant>
      <vt:variant>
        <vt:i4>0</vt:i4>
      </vt:variant>
      <vt:variant>
        <vt:i4>5</vt:i4>
      </vt:variant>
      <vt:variant>
        <vt:lpwstr>C:\Users\u117\AppData\Local\Microsoft\Windows\Указания\2015\N 888-У от 25.12.2015.doc</vt:lpwstr>
      </vt:variant>
      <vt:variant>
        <vt:lpwstr/>
      </vt:variant>
      <vt:variant>
        <vt:i4>71958587</vt:i4>
      </vt:variant>
      <vt:variant>
        <vt:i4>3</vt:i4>
      </vt:variant>
      <vt:variant>
        <vt:i4>0</vt:i4>
      </vt:variant>
      <vt:variant>
        <vt:i4>5</vt:i4>
      </vt:variant>
      <vt:variant>
        <vt:lpwstr>C:\Users\u117\AppData\Local\Microsoft\Windows\Указания\2015\N 851-У от 15.06.2015.doc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вступления в силу</dc:title>
  <dc:creator>u149</dc:creator>
  <cp:lastModifiedBy>Кесслер К.Ф.</cp:lastModifiedBy>
  <cp:revision>7</cp:revision>
  <dcterms:created xsi:type="dcterms:W3CDTF">2023-03-01T09:00:00Z</dcterms:created>
  <dcterms:modified xsi:type="dcterms:W3CDTF">2023-03-01T09:04:00Z</dcterms:modified>
</cp:coreProperties>
</file>